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!-- Generated by Aspose.Words for .NET 19.4 -->
  <w:background w:color="ffffff">
    <v:background id="_x0000_s1025" filled="t" fillcolor="white"/>
  </w:background>
  <w:body>
    <w:p>
      <w:pPr>
        <w:spacing w:before="0" w:after="0"/>
        <w:rPr>
          <w:sz w:val="22"/>
          <w:szCs w:val="22"/>
        </w:rPr>
      </w:pPr>
      <w:r>
        <w:rPr>
          <w:rFonts w:ascii="Times New Roman" w:eastAsia="Times New Roman" w:hAnsi="Times New Roman" w:cs="Times New Roman"/>
          <w:i/>
          <w:iCs/>
          <w:sz w:val="22"/>
          <w:szCs w:val="22"/>
        </w:rPr>
        <w:t xml:space="preserve">   </w:t>
      </w:r>
      <w:r>
        <w:rPr>
          <w:rFonts w:ascii="Times New Roman" w:eastAsia="Times New Roman" w:hAnsi="Times New Roman" w:cs="Times New Roman"/>
          <w:i/>
          <w:iCs/>
          <w:sz w:val="22"/>
          <w:szCs w:val="22"/>
        </w:rPr>
        <w:tab/>
      </w:r>
      <w:r>
        <w:rPr>
          <w:rFonts w:ascii="Times New Roman" w:eastAsia="Times New Roman" w:hAnsi="Times New Roman" w:cs="Times New Roman"/>
          <w:i/>
          <w:iCs/>
          <w:sz w:val="22"/>
          <w:szCs w:val="22"/>
        </w:rPr>
        <w:tab/>
      </w:r>
      <w:r>
        <w:rPr>
          <w:rFonts w:ascii="Times New Roman" w:eastAsia="Times New Roman" w:hAnsi="Times New Roman" w:cs="Times New Roman"/>
          <w:i/>
          <w:iCs/>
          <w:sz w:val="22"/>
          <w:szCs w:val="22"/>
        </w:rPr>
        <w:tab/>
      </w:r>
      <w:r>
        <w:rPr>
          <w:rFonts w:ascii="Times New Roman" w:eastAsia="Times New Roman" w:hAnsi="Times New Roman" w:cs="Times New Roman"/>
          <w:i/>
          <w:iCs/>
          <w:sz w:val="22"/>
          <w:szCs w:val="22"/>
        </w:rPr>
        <w:tab/>
      </w:r>
      <w:r>
        <w:rPr>
          <w:rFonts w:ascii="Times New Roman" w:eastAsia="Times New Roman" w:hAnsi="Times New Roman" w:cs="Times New Roman"/>
          <w:i/>
          <w:iCs/>
          <w:sz w:val="22"/>
          <w:szCs w:val="22"/>
        </w:rPr>
        <w:tab/>
      </w:r>
      <w:r>
        <w:rPr>
          <w:rFonts w:ascii="Times New Roman" w:eastAsia="Times New Roman" w:hAnsi="Times New Roman" w:cs="Times New Roman"/>
          <w:i/>
          <w:iCs/>
          <w:sz w:val="22"/>
          <w:szCs w:val="22"/>
        </w:rPr>
        <w:t xml:space="preserve">                </w:t>
      </w:r>
      <w:r>
        <w:rPr>
          <w:rFonts w:ascii="Times New Roman" w:eastAsia="Times New Roman" w:hAnsi="Times New Roman" w:cs="Times New Roman"/>
          <w:i/>
          <w:iCs/>
          <w:sz w:val="22"/>
          <w:szCs w:val="22"/>
        </w:rPr>
        <w:tab/>
      </w:r>
      <w:r>
        <w:rPr>
          <w:rFonts w:ascii="Times New Roman" w:eastAsia="Times New Roman" w:hAnsi="Times New Roman" w:cs="Times New Roman"/>
          <w:i/>
          <w:iCs/>
          <w:sz w:val="22"/>
          <w:szCs w:val="22"/>
        </w:rPr>
        <w:t xml:space="preserve">  </w:t>
      </w:r>
      <w:r>
        <w:rPr>
          <w:rFonts w:ascii="Times New Roman" w:eastAsia="Times New Roman" w:hAnsi="Times New Roman" w:cs="Times New Roman"/>
          <w:i/>
          <w:iCs/>
          <w:sz w:val="22"/>
          <w:szCs w:val="22"/>
        </w:rPr>
        <w:tab/>
      </w:r>
      <w:r>
        <w:rPr>
          <w:rFonts w:ascii="Times New Roman" w:eastAsia="Times New Roman" w:hAnsi="Times New Roman" w:cs="Times New Roman"/>
          <w:i/>
          <w:iCs/>
          <w:sz w:val="22"/>
          <w:szCs w:val="22"/>
        </w:rPr>
        <w:tab/>
      </w:r>
      <w:r>
        <w:rPr>
          <w:rFonts w:ascii="Times New Roman" w:eastAsia="Times New Roman" w:hAnsi="Times New Roman" w:cs="Times New Roman"/>
          <w:i/>
          <w:iCs/>
          <w:sz w:val="22"/>
          <w:szCs w:val="22"/>
        </w:rPr>
        <w:tab/>
      </w:r>
      <w:r>
        <w:rPr>
          <w:rFonts w:ascii="Times New Roman" w:eastAsia="Times New Roman" w:hAnsi="Times New Roman" w:cs="Times New Roman"/>
          <w:i/>
          <w:iCs/>
          <w:sz w:val="22"/>
          <w:szCs w:val="22"/>
        </w:rPr>
        <w:t xml:space="preserve">     </w:t>
      </w:r>
      <w:r>
        <w:rPr>
          <w:rFonts w:ascii="Times New Roman" w:eastAsia="Times New Roman" w:hAnsi="Times New Roman" w:cs="Times New Roman"/>
          <w:i/>
          <w:iCs/>
          <w:sz w:val="22"/>
          <w:szCs w:val="22"/>
        </w:rPr>
        <w:t xml:space="preserve">  </w:t>
      </w:r>
      <w:r>
        <w:rPr>
          <w:rFonts w:ascii="Times New Roman" w:eastAsia="Times New Roman" w:hAnsi="Times New Roman" w:cs="Times New Roman"/>
          <w:i/>
          <w:iCs/>
          <w:sz w:val="22"/>
          <w:szCs w:val="22"/>
        </w:rPr>
        <w:t>Дело № 5-</w:t>
      </w:r>
      <w:r>
        <w:rPr>
          <w:rFonts w:ascii="Times New Roman" w:eastAsia="Times New Roman" w:hAnsi="Times New Roman" w:cs="Times New Roman"/>
          <w:i/>
          <w:iCs/>
          <w:sz w:val="22"/>
          <w:szCs w:val="22"/>
        </w:rPr>
        <w:t>716</w:t>
      </w:r>
      <w:r>
        <w:rPr>
          <w:rFonts w:ascii="Times New Roman" w:eastAsia="Times New Roman" w:hAnsi="Times New Roman" w:cs="Times New Roman"/>
          <w:i/>
          <w:iCs/>
          <w:sz w:val="22"/>
          <w:szCs w:val="22"/>
        </w:rPr>
        <w:t>-</w:t>
      </w:r>
      <w:r>
        <w:rPr>
          <w:rFonts w:ascii="Times New Roman" w:eastAsia="Times New Roman" w:hAnsi="Times New Roman" w:cs="Times New Roman"/>
          <w:i/>
          <w:iCs/>
          <w:sz w:val="22"/>
          <w:szCs w:val="22"/>
        </w:rPr>
        <w:t>26</w:t>
      </w:r>
      <w:r>
        <w:rPr>
          <w:rFonts w:ascii="Times New Roman" w:eastAsia="Times New Roman" w:hAnsi="Times New Roman" w:cs="Times New Roman"/>
          <w:i/>
          <w:iCs/>
          <w:sz w:val="22"/>
          <w:szCs w:val="22"/>
        </w:rPr>
        <w:t>02</w:t>
      </w:r>
      <w:r>
        <w:rPr>
          <w:rFonts w:ascii="Times New Roman" w:eastAsia="Times New Roman" w:hAnsi="Times New Roman" w:cs="Times New Roman"/>
          <w:i/>
          <w:iCs/>
          <w:sz w:val="22"/>
          <w:szCs w:val="22"/>
        </w:rPr>
        <w:t>/202</w:t>
      </w:r>
      <w:r>
        <w:rPr>
          <w:rFonts w:ascii="Times New Roman" w:eastAsia="Times New Roman" w:hAnsi="Times New Roman" w:cs="Times New Roman"/>
          <w:i/>
          <w:iCs/>
          <w:sz w:val="22"/>
          <w:szCs w:val="22"/>
        </w:rPr>
        <w:t>3</w:t>
      </w:r>
    </w:p>
    <w:p>
      <w:pPr>
        <w:spacing w:before="0" w:after="0"/>
        <w:jc w:val="center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 О С Т А Н О В Л Е Н И Е</w:t>
      </w:r>
    </w:p>
    <w:p>
      <w:pPr>
        <w:spacing w:before="0" w:after="0"/>
        <w:jc w:val="center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по делу об административном правонарушении</w:t>
      </w:r>
    </w:p>
    <w:p>
      <w:pPr>
        <w:spacing w:before="0" w:after="0"/>
        <w:jc w:val="center"/>
        <w:rPr>
          <w:sz w:val="28"/>
          <w:szCs w:val="28"/>
        </w:rPr>
      </w:pPr>
    </w:p>
    <w:p>
      <w:pPr>
        <w:spacing w:before="0" w:after="0"/>
        <w:jc w:val="both"/>
        <w:rPr>
          <w:rStyle w:val="DefaultParagraphFont"/>
          <w:sz w:val="28"/>
          <w:szCs w:val="28"/>
        </w:rPr>
      </w:pPr>
      <w:r>
        <w:rPr>
          <w:rStyle w:val="cat-Addressgrp-0rplc-0"/>
          <w:rFonts w:ascii="Times New Roman" w:eastAsia="Times New Roman" w:hAnsi="Times New Roman" w:cs="Times New Roman"/>
          <w:sz w:val="28"/>
          <w:szCs w:val="28"/>
        </w:rPr>
        <w:t>адрес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Style w:val="cat-Dategrp-7rplc-1"/>
          <w:rFonts w:ascii="Times New Roman" w:eastAsia="Times New Roman" w:hAnsi="Times New Roman" w:cs="Times New Roman"/>
          <w:sz w:val="28"/>
          <w:szCs w:val="28"/>
        </w:rPr>
        <w:t>дата</w:t>
      </w:r>
      <w:r>
        <w:rPr>
          <w:rStyle w:val="DefaultParagraphFont"/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</w:p>
    <w:p>
      <w:pPr>
        <w:spacing w:before="0" w:after="0"/>
        <w:ind w:firstLine="709"/>
        <w:jc w:val="both"/>
        <w:rPr>
          <w:sz w:val="27"/>
          <w:szCs w:val="27"/>
        </w:rPr>
      </w:pPr>
      <w:r>
        <w:rPr>
          <w:rFonts w:ascii="Times New Roman" w:eastAsia="Times New Roman" w:hAnsi="Times New Roman" w:cs="Times New Roman"/>
          <w:sz w:val="27"/>
          <w:szCs w:val="27"/>
        </w:rPr>
        <w:t>Исполняющий обязанности м</w:t>
      </w:r>
      <w:r>
        <w:rPr>
          <w:rFonts w:ascii="Times New Roman" w:eastAsia="Times New Roman" w:hAnsi="Times New Roman" w:cs="Times New Roman"/>
          <w:sz w:val="27"/>
          <w:szCs w:val="27"/>
        </w:rPr>
        <w:t>ирово</w:t>
      </w:r>
      <w:r>
        <w:rPr>
          <w:rFonts w:ascii="Times New Roman" w:eastAsia="Times New Roman" w:hAnsi="Times New Roman" w:cs="Times New Roman"/>
          <w:sz w:val="27"/>
          <w:szCs w:val="27"/>
        </w:rPr>
        <w:t>го</w:t>
      </w:r>
      <w:r>
        <w:rPr>
          <w:rFonts w:ascii="Times New Roman" w:eastAsia="Times New Roman" w:hAnsi="Times New Roman" w:cs="Times New Roman"/>
          <w:sz w:val="27"/>
          <w:szCs w:val="27"/>
        </w:rPr>
        <w:t xml:space="preserve"> судь</w:t>
      </w:r>
      <w:r>
        <w:rPr>
          <w:rFonts w:ascii="Times New Roman" w:eastAsia="Times New Roman" w:hAnsi="Times New Roman" w:cs="Times New Roman"/>
          <w:sz w:val="27"/>
          <w:szCs w:val="27"/>
        </w:rPr>
        <w:t>и</w:t>
      </w:r>
      <w:r>
        <w:rPr>
          <w:rFonts w:ascii="Times New Roman" w:eastAsia="Times New Roman" w:hAnsi="Times New Roman" w:cs="Times New Roman"/>
          <w:sz w:val="27"/>
          <w:szCs w:val="27"/>
        </w:rPr>
        <w:t xml:space="preserve"> судебного участка № </w:t>
      </w:r>
      <w:r>
        <w:rPr>
          <w:rFonts w:ascii="Times New Roman" w:eastAsia="Times New Roman" w:hAnsi="Times New Roman" w:cs="Times New Roman"/>
          <w:sz w:val="27"/>
          <w:szCs w:val="27"/>
        </w:rPr>
        <w:t>2</w:t>
      </w:r>
      <w:r>
        <w:rPr>
          <w:rFonts w:ascii="Times New Roman" w:eastAsia="Times New Roman" w:hAnsi="Times New Roman" w:cs="Times New Roman"/>
          <w:sz w:val="27"/>
          <w:szCs w:val="27"/>
        </w:rPr>
        <w:t xml:space="preserve"> </w:t>
      </w:r>
      <w:r>
        <w:rPr>
          <w:rFonts w:ascii="Times New Roman" w:eastAsia="Times New Roman" w:hAnsi="Times New Roman" w:cs="Times New Roman"/>
          <w:sz w:val="27"/>
          <w:szCs w:val="27"/>
        </w:rPr>
        <w:t xml:space="preserve">Сургутского судебного района города окружного значения Сургута </w:t>
      </w:r>
      <w:r>
        <w:rPr>
          <w:rStyle w:val="cat-Addressgrp-1rplc-2"/>
          <w:rFonts w:ascii="Times New Roman" w:eastAsia="Times New Roman" w:hAnsi="Times New Roman" w:cs="Times New Roman"/>
          <w:sz w:val="27"/>
          <w:szCs w:val="27"/>
        </w:rPr>
        <w:t>адрес</w:t>
      </w:r>
      <w:r>
        <w:rPr>
          <w:rFonts w:ascii="Times New Roman" w:eastAsia="Times New Roman" w:hAnsi="Times New Roman" w:cs="Times New Roman"/>
          <w:sz w:val="27"/>
          <w:szCs w:val="27"/>
        </w:rPr>
        <w:t xml:space="preserve"> Ушкин Г.Н.</w:t>
      </w:r>
      <w:r>
        <w:rPr>
          <w:rFonts w:ascii="Times New Roman" w:eastAsia="Times New Roman" w:hAnsi="Times New Roman" w:cs="Times New Roman"/>
          <w:sz w:val="27"/>
          <w:szCs w:val="27"/>
        </w:rPr>
        <w:t xml:space="preserve">, находящийся по адресу: ХМАО-Югра, </w:t>
      </w:r>
      <w:r>
        <w:rPr>
          <w:rStyle w:val="cat-Addressgrp-2rplc-4"/>
          <w:rFonts w:ascii="Times New Roman" w:eastAsia="Times New Roman" w:hAnsi="Times New Roman" w:cs="Times New Roman"/>
          <w:sz w:val="27"/>
          <w:szCs w:val="27"/>
        </w:rPr>
        <w:t>адрес</w:t>
      </w:r>
      <w:r>
        <w:rPr>
          <w:rFonts w:ascii="Times New Roman" w:eastAsia="Times New Roman" w:hAnsi="Times New Roman" w:cs="Times New Roman"/>
          <w:sz w:val="27"/>
          <w:szCs w:val="27"/>
        </w:rPr>
        <w:t>, каб. 305</w:t>
      </w:r>
      <w:r>
        <w:rPr>
          <w:rFonts w:ascii="Times New Roman" w:eastAsia="Times New Roman" w:hAnsi="Times New Roman" w:cs="Times New Roman"/>
          <w:sz w:val="27"/>
          <w:szCs w:val="27"/>
        </w:rPr>
        <w:t>,</w:t>
      </w:r>
      <w:r>
        <w:rPr>
          <w:rFonts w:ascii="Times New Roman" w:eastAsia="Times New Roman" w:hAnsi="Times New Roman" w:cs="Times New Roman"/>
          <w:sz w:val="27"/>
          <w:szCs w:val="27"/>
        </w:rPr>
        <w:t xml:space="preserve"> </w:t>
      </w:r>
    </w:p>
    <w:p>
      <w:pPr>
        <w:spacing w:before="0" w:after="0"/>
        <w:ind w:firstLine="709"/>
        <w:jc w:val="both"/>
        <w:rPr>
          <w:sz w:val="27"/>
          <w:szCs w:val="27"/>
        </w:rPr>
      </w:pPr>
      <w:r>
        <w:rPr>
          <w:rFonts w:ascii="Times New Roman" w:eastAsia="Times New Roman" w:hAnsi="Times New Roman" w:cs="Times New Roman"/>
          <w:sz w:val="27"/>
          <w:szCs w:val="27"/>
        </w:rPr>
        <w:t xml:space="preserve">рассмотрев в открытом судебном заседании </w:t>
      </w:r>
      <w:r>
        <w:rPr>
          <w:rFonts w:ascii="Times New Roman" w:eastAsia="Times New Roman" w:hAnsi="Times New Roman" w:cs="Times New Roman"/>
          <w:sz w:val="27"/>
          <w:szCs w:val="27"/>
        </w:rPr>
        <w:t xml:space="preserve">дело </w:t>
      </w:r>
      <w:r>
        <w:rPr>
          <w:rFonts w:ascii="Times New Roman" w:eastAsia="Times New Roman" w:hAnsi="Times New Roman" w:cs="Times New Roman"/>
          <w:sz w:val="27"/>
          <w:szCs w:val="27"/>
        </w:rPr>
        <w:t>об административном правонарушении</w:t>
      </w:r>
      <w:r>
        <w:rPr>
          <w:rFonts w:ascii="Times New Roman" w:eastAsia="Times New Roman" w:hAnsi="Times New Roman" w:cs="Times New Roman"/>
          <w:sz w:val="27"/>
          <w:szCs w:val="27"/>
        </w:rPr>
        <w:t>, предусмотренно</w:t>
      </w:r>
      <w:r>
        <w:rPr>
          <w:rFonts w:ascii="Times New Roman" w:eastAsia="Times New Roman" w:hAnsi="Times New Roman" w:cs="Times New Roman"/>
          <w:sz w:val="27"/>
          <w:szCs w:val="27"/>
        </w:rPr>
        <w:t>м</w:t>
      </w:r>
      <w:r>
        <w:rPr>
          <w:rFonts w:ascii="Times New Roman" w:eastAsia="Times New Roman" w:hAnsi="Times New Roman" w:cs="Times New Roman"/>
          <w:sz w:val="27"/>
          <w:szCs w:val="27"/>
        </w:rPr>
        <w:t xml:space="preserve"> ч. 1 ст. 20.25 КоАП РФ</w:t>
      </w:r>
      <w:r>
        <w:rPr>
          <w:rFonts w:ascii="Times New Roman" w:eastAsia="Times New Roman" w:hAnsi="Times New Roman" w:cs="Times New Roman"/>
          <w:sz w:val="27"/>
          <w:szCs w:val="27"/>
        </w:rPr>
        <w:t>,</w:t>
      </w:r>
      <w:r>
        <w:rPr>
          <w:rFonts w:ascii="Times New Roman" w:eastAsia="Times New Roman" w:hAnsi="Times New Roman" w:cs="Times New Roman"/>
          <w:sz w:val="27"/>
          <w:szCs w:val="27"/>
        </w:rPr>
        <w:t xml:space="preserve"> в </w:t>
      </w:r>
      <w:r>
        <w:rPr>
          <w:rFonts w:ascii="Times New Roman" w:eastAsia="Times New Roman" w:hAnsi="Times New Roman" w:cs="Times New Roman"/>
          <w:sz w:val="27"/>
          <w:szCs w:val="27"/>
        </w:rPr>
        <w:t>отношении</w:t>
      </w:r>
      <w:r>
        <w:rPr>
          <w:rFonts w:ascii="Times New Roman" w:eastAsia="Times New Roman" w:hAnsi="Times New Roman" w:cs="Times New Roman"/>
          <w:sz w:val="27"/>
          <w:szCs w:val="27"/>
        </w:rPr>
        <w:t xml:space="preserve"> </w:t>
      </w:r>
      <w:r>
        <w:rPr>
          <w:rFonts w:ascii="Times New Roman" w:eastAsia="Times New Roman" w:hAnsi="Times New Roman" w:cs="Times New Roman"/>
          <w:sz w:val="27"/>
          <w:szCs w:val="27"/>
        </w:rPr>
        <w:t xml:space="preserve"> </w:t>
      </w:r>
      <w:r>
        <w:rPr>
          <w:rFonts w:ascii="Times New Roman" w:eastAsia="Times New Roman" w:hAnsi="Times New Roman" w:cs="Times New Roman"/>
          <w:sz w:val="27"/>
          <w:szCs w:val="27"/>
        </w:rPr>
        <w:t>Вахляева</w:t>
      </w:r>
      <w:r>
        <w:rPr>
          <w:rFonts w:ascii="Times New Roman" w:eastAsia="Times New Roman" w:hAnsi="Times New Roman" w:cs="Times New Roman"/>
          <w:sz w:val="27"/>
          <w:szCs w:val="27"/>
        </w:rPr>
        <w:t xml:space="preserve"> Максима Александровича, </w:t>
      </w:r>
      <w:r>
        <w:rPr>
          <w:rStyle w:val="cat-UserDefinedgrp-30rplc-8"/>
          <w:rFonts w:ascii="Times New Roman" w:eastAsia="Times New Roman" w:hAnsi="Times New Roman" w:cs="Times New Roman"/>
          <w:sz w:val="27"/>
          <w:szCs w:val="27"/>
        </w:rPr>
        <w:t>...</w:t>
      </w:r>
    </w:p>
    <w:p>
      <w:pPr>
        <w:spacing w:before="0" w:after="0"/>
        <w:jc w:val="center"/>
        <w:rPr>
          <w:sz w:val="27"/>
          <w:szCs w:val="27"/>
        </w:rPr>
      </w:pPr>
      <w:r>
        <w:rPr>
          <w:rFonts w:ascii="Times New Roman" w:eastAsia="Times New Roman" w:hAnsi="Times New Roman" w:cs="Times New Roman"/>
          <w:sz w:val="27"/>
          <w:szCs w:val="27"/>
        </w:rPr>
        <w:t>У С Т А Н О В И Л:</w:t>
      </w:r>
      <w:r>
        <w:rPr>
          <w:rFonts w:ascii="Times New Roman" w:eastAsia="Times New Roman" w:hAnsi="Times New Roman" w:cs="Times New Roman"/>
          <w:sz w:val="27"/>
          <w:szCs w:val="27"/>
        </w:rPr>
        <w:t xml:space="preserve"> </w:t>
      </w:r>
    </w:p>
    <w:p>
      <w:pPr>
        <w:spacing w:before="0" w:after="0"/>
        <w:ind w:firstLine="708"/>
        <w:jc w:val="both"/>
        <w:rPr>
          <w:sz w:val="27"/>
          <w:szCs w:val="27"/>
        </w:rPr>
      </w:pPr>
      <w:r>
        <w:rPr>
          <w:rFonts w:ascii="Times New Roman" w:eastAsia="Times New Roman" w:hAnsi="Times New Roman" w:cs="Times New Roman"/>
          <w:sz w:val="27"/>
          <w:szCs w:val="27"/>
        </w:rPr>
        <w:t>Вахляев</w:t>
      </w:r>
      <w:r>
        <w:rPr>
          <w:rFonts w:ascii="Times New Roman" w:eastAsia="Times New Roman" w:hAnsi="Times New Roman" w:cs="Times New Roman"/>
          <w:sz w:val="27"/>
          <w:szCs w:val="27"/>
        </w:rPr>
        <w:t xml:space="preserve"> М.А.</w:t>
      </w:r>
      <w:r>
        <w:rPr>
          <w:rFonts w:ascii="Times New Roman" w:eastAsia="Times New Roman" w:hAnsi="Times New Roman" w:cs="Times New Roman"/>
          <w:sz w:val="27"/>
          <w:szCs w:val="27"/>
        </w:rPr>
        <w:t xml:space="preserve"> </w:t>
      </w:r>
      <w:r>
        <w:rPr>
          <w:rFonts w:ascii="Times New Roman" w:eastAsia="Times New Roman" w:hAnsi="Times New Roman" w:cs="Times New Roman"/>
          <w:sz w:val="27"/>
          <w:szCs w:val="27"/>
        </w:rPr>
        <w:t>проживающ</w:t>
      </w:r>
      <w:r>
        <w:rPr>
          <w:rFonts w:ascii="Times New Roman" w:eastAsia="Times New Roman" w:hAnsi="Times New Roman" w:cs="Times New Roman"/>
          <w:sz w:val="27"/>
          <w:szCs w:val="27"/>
        </w:rPr>
        <w:t>ий</w:t>
      </w:r>
      <w:r>
        <w:rPr>
          <w:rFonts w:ascii="Times New Roman" w:eastAsia="Times New Roman" w:hAnsi="Times New Roman" w:cs="Times New Roman"/>
          <w:sz w:val="27"/>
          <w:szCs w:val="27"/>
        </w:rPr>
        <w:t xml:space="preserve"> по адресу: </w:t>
      </w:r>
      <w:r>
        <w:rPr>
          <w:rStyle w:val="cat-UserDefinedgrp-31rplc-12"/>
          <w:rFonts w:ascii="Times New Roman" w:eastAsia="Times New Roman" w:hAnsi="Times New Roman" w:cs="Times New Roman"/>
          <w:sz w:val="27"/>
          <w:szCs w:val="27"/>
        </w:rPr>
        <w:t>...</w:t>
      </w:r>
      <w:r>
        <w:rPr>
          <w:rFonts w:ascii="Times New Roman" w:eastAsia="Times New Roman" w:hAnsi="Times New Roman" w:cs="Times New Roman"/>
          <w:sz w:val="27"/>
          <w:szCs w:val="27"/>
        </w:rPr>
        <w:t xml:space="preserve">, </w:t>
      </w:r>
      <w:r>
        <w:rPr>
          <w:rFonts w:ascii="Times New Roman" w:eastAsia="Times New Roman" w:hAnsi="Times New Roman" w:cs="Times New Roman"/>
          <w:sz w:val="27"/>
          <w:szCs w:val="27"/>
        </w:rPr>
        <w:t xml:space="preserve">не оплатил </w:t>
      </w:r>
      <w:r>
        <w:rPr>
          <w:rFonts w:ascii="Times New Roman" w:eastAsia="Times New Roman" w:hAnsi="Times New Roman" w:cs="Times New Roman"/>
          <w:sz w:val="27"/>
          <w:szCs w:val="27"/>
        </w:rPr>
        <w:t>в срок, предусмотренный ст. 32.2 КоАП РФ</w:t>
      </w:r>
      <w:r>
        <w:rPr>
          <w:rFonts w:ascii="Times New Roman" w:eastAsia="Times New Roman" w:hAnsi="Times New Roman" w:cs="Times New Roman"/>
          <w:sz w:val="27"/>
          <w:szCs w:val="27"/>
        </w:rPr>
        <w:t xml:space="preserve">, то есть </w:t>
      </w:r>
      <w:r>
        <w:rPr>
          <w:rFonts w:ascii="Times New Roman" w:eastAsia="Times New Roman" w:hAnsi="Times New Roman" w:cs="Times New Roman"/>
          <w:sz w:val="27"/>
          <w:szCs w:val="27"/>
        </w:rPr>
        <w:t>до</w:t>
      </w:r>
      <w:r>
        <w:rPr>
          <w:rFonts w:ascii="Times New Roman" w:eastAsia="Times New Roman" w:hAnsi="Times New Roman" w:cs="Times New Roman"/>
          <w:sz w:val="27"/>
          <w:szCs w:val="27"/>
        </w:rPr>
        <w:t xml:space="preserve"> </w:t>
      </w:r>
      <w:r>
        <w:rPr>
          <w:rStyle w:val="cat-Dategrp-8rplc-14"/>
          <w:rFonts w:ascii="Times New Roman" w:eastAsia="Times New Roman" w:hAnsi="Times New Roman" w:cs="Times New Roman"/>
          <w:sz w:val="27"/>
          <w:szCs w:val="27"/>
        </w:rPr>
        <w:t>дата</w:t>
      </w:r>
      <w:r>
        <w:rPr>
          <w:rFonts w:ascii="Times New Roman" w:eastAsia="Times New Roman" w:hAnsi="Times New Roman" w:cs="Times New Roman"/>
          <w:sz w:val="27"/>
          <w:szCs w:val="27"/>
        </w:rPr>
        <w:t xml:space="preserve">, </w:t>
      </w:r>
      <w:r>
        <w:rPr>
          <w:rFonts w:ascii="Times New Roman" w:eastAsia="Times New Roman" w:hAnsi="Times New Roman" w:cs="Times New Roman"/>
          <w:sz w:val="27"/>
          <w:szCs w:val="27"/>
        </w:rPr>
        <w:t xml:space="preserve">административный штраф </w:t>
      </w:r>
      <w:r>
        <w:rPr>
          <w:rFonts w:ascii="Times New Roman" w:eastAsia="Times New Roman" w:hAnsi="Times New Roman" w:cs="Times New Roman"/>
          <w:sz w:val="27"/>
          <w:szCs w:val="27"/>
        </w:rPr>
        <w:t>в сумме</w:t>
      </w:r>
      <w:r>
        <w:rPr>
          <w:rFonts w:ascii="Times New Roman" w:eastAsia="Times New Roman" w:hAnsi="Times New Roman" w:cs="Times New Roman"/>
          <w:sz w:val="27"/>
          <w:szCs w:val="27"/>
        </w:rPr>
        <w:t xml:space="preserve"> </w:t>
      </w:r>
      <w:r>
        <w:rPr>
          <w:rStyle w:val="cat-Sumgrp-18rplc-15"/>
          <w:rFonts w:ascii="Times New Roman" w:eastAsia="Times New Roman" w:hAnsi="Times New Roman" w:cs="Times New Roman"/>
          <w:sz w:val="27"/>
          <w:szCs w:val="27"/>
        </w:rPr>
        <w:t>сумма</w:t>
      </w:r>
      <w:r>
        <w:rPr>
          <w:rFonts w:ascii="Times New Roman" w:eastAsia="Times New Roman" w:hAnsi="Times New Roman" w:cs="Times New Roman"/>
          <w:sz w:val="27"/>
          <w:szCs w:val="27"/>
        </w:rPr>
        <w:t xml:space="preserve"> </w:t>
      </w:r>
      <w:r>
        <w:rPr>
          <w:rFonts w:ascii="Times New Roman" w:eastAsia="Times New Roman" w:hAnsi="Times New Roman" w:cs="Times New Roman"/>
          <w:sz w:val="27"/>
          <w:szCs w:val="27"/>
        </w:rPr>
        <w:t>согласно постановлению по делу об административном правонарушении от</w:t>
      </w:r>
      <w:r>
        <w:rPr>
          <w:rFonts w:ascii="Times New Roman" w:eastAsia="Times New Roman" w:hAnsi="Times New Roman" w:cs="Times New Roman"/>
          <w:sz w:val="27"/>
          <w:szCs w:val="27"/>
        </w:rPr>
        <w:t xml:space="preserve"> </w:t>
      </w:r>
      <w:r>
        <w:rPr>
          <w:rStyle w:val="cat-Dategrp-9rplc-16"/>
          <w:rFonts w:ascii="Times New Roman" w:eastAsia="Times New Roman" w:hAnsi="Times New Roman" w:cs="Times New Roman"/>
          <w:sz w:val="27"/>
          <w:szCs w:val="27"/>
        </w:rPr>
        <w:t>дата</w:t>
      </w:r>
      <w:r>
        <w:rPr>
          <w:rFonts w:ascii="Times New Roman" w:eastAsia="Times New Roman" w:hAnsi="Times New Roman" w:cs="Times New Roman"/>
          <w:sz w:val="27"/>
          <w:szCs w:val="27"/>
        </w:rPr>
        <w:t xml:space="preserve"> № </w:t>
      </w:r>
      <w:r>
        <w:rPr>
          <w:rFonts w:ascii="Times New Roman" w:eastAsia="Times New Roman" w:hAnsi="Times New Roman" w:cs="Times New Roman"/>
          <w:sz w:val="27"/>
          <w:szCs w:val="27"/>
        </w:rPr>
        <w:t>18810</w:t>
      </w:r>
      <w:r>
        <w:rPr>
          <w:rFonts w:ascii="Times New Roman" w:eastAsia="Times New Roman" w:hAnsi="Times New Roman" w:cs="Times New Roman"/>
          <w:sz w:val="27"/>
          <w:szCs w:val="27"/>
        </w:rPr>
        <w:t>5862211</w:t>
      </w:r>
      <w:r>
        <w:rPr>
          <w:rFonts w:ascii="Times New Roman" w:eastAsia="Times New Roman" w:hAnsi="Times New Roman" w:cs="Times New Roman"/>
          <w:sz w:val="27"/>
          <w:szCs w:val="27"/>
        </w:rPr>
        <w:t>28025148</w:t>
      </w:r>
      <w:r>
        <w:rPr>
          <w:rFonts w:ascii="Times New Roman" w:eastAsia="Times New Roman" w:hAnsi="Times New Roman" w:cs="Times New Roman"/>
          <w:sz w:val="27"/>
          <w:szCs w:val="27"/>
        </w:rPr>
        <w:t xml:space="preserve">. </w:t>
      </w:r>
    </w:p>
    <w:p>
      <w:pPr>
        <w:spacing w:before="0" w:after="0"/>
        <w:ind w:firstLine="708"/>
        <w:jc w:val="both"/>
        <w:rPr>
          <w:sz w:val="27"/>
          <w:szCs w:val="27"/>
        </w:rPr>
      </w:pPr>
      <w:r>
        <w:rPr>
          <w:rFonts w:ascii="Times New Roman" w:eastAsia="Times New Roman" w:hAnsi="Times New Roman" w:cs="Times New Roman"/>
          <w:sz w:val="27"/>
          <w:szCs w:val="27"/>
        </w:rPr>
        <w:t>Вахляев</w:t>
      </w:r>
      <w:r>
        <w:rPr>
          <w:rFonts w:ascii="Times New Roman" w:eastAsia="Times New Roman" w:hAnsi="Times New Roman" w:cs="Times New Roman"/>
          <w:sz w:val="27"/>
          <w:szCs w:val="27"/>
        </w:rPr>
        <w:t xml:space="preserve"> М.А.</w:t>
      </w:r>
      <w:r>
        <w:rPr>
          <w:rFonts w:ascii="Times New Roman" w:eastAsia="Times New Roman" w:hAnsi="Times New Roman" w:cs="Times New Roman"/>
          <w:sz w:val="27"/>
          <w:szCs w:val="27"/>
        </w:rPr>
        <w:t xml:space="preserve"> </w:t>
      </w:r>
      <w:r>
        <w:rPr>
          <w:rFonts w:ascii="Times New Roman" w:eastAsia="Times New Roman" w:hAnsi="Times New Roman" w:cs="Times New Roman"/>
          <w:sz w:val="27"/>
          <w:szCs w:val="27"/>
        </w:rPr>
        <w:t xml:space="preserve">в судебное заседание не явился, извещен надлежащим образом, о причинах неявки суд не уведомил, ходатайств не заявлял. При указанных обстоятельствах суд рассмотрел дело в отсутствие </w:t>
      </w:r>
      <w:r>
        <w:rPr>
          <w:rFonts w:ascii="Times New Roman" w:eastAsia="Times New Roman" w:hAnsi="Times New Roman" w:cs="Times New Roman"/>
          <w:sz w:val="27"/>
          <w:szCs w:val="27"/>
        </w:rPr>
        <w:t>Вахляева</w:t>
      </w:r>
      <w:r>
        <w:rPr>
          <w:rFonts w:ascii="Times New Roman" w:eastAsia="Times New Roman" w:hAnsi="Times New Roman" w:cs="Times New Roman"/>
          <w:sz w:val="27"/>
          <w:szCs w:val="27"/>
        </w:rPr>
        <w:t xml:space="preserve"> М.А.</w:t>
      </w:r>
    </w:p>
    <w:p>
      <w:pPr>
        <w:spacing w:before="0" w:after="0"/>
        <w:ind w:firstLine="708"/>
        <w:jc w:val="both"/>
        <w:rPr>
          <w:sz w:val="27"/>
          <w:szCs w:val="27"/>
        </w:rPr>
      </w:pPr>
      <w:r>
        <w:rPr>
          <w:rFonts w:ascii="Times New Roman" w:eastAsia="Times New Roman" w:hAnsi="Times New Roman" w:cs="Times New Roman"/>
          <w:sz w:val="27"/>
          <w:szCs w:val="27"/>
        </w:rPr>
        <w:t xml:space="preserve">В обоснование </w:t>
      </w:r>
      <w:r>
        <w:rPr>
          <w:rFonts w:ascii="Times New Roman" w:eastAsia="Times New Roman" w:hAnsi="Times New Roman" w:cs="Times New Roman"/>
          <w:sz w:val="27"/>
          <w:szCs w:val="27"/>
        </w:rPr>
        <w:t>виновности</w:t>
      </w:r>
      <w:r>
        <w:rPr>
          <w:rFonts w:ascii="Times New Roman" w:eastAsia="Times New Roman" w:hAnsi="Times New Roman" w:cs="Times New Roman"/>
          <w:sz w:val="27"/>
          <w:szCs w:val="27"/>
        </w:rPr>
        <w:t xml:space="preserve"> </w:t>
      </w:r>
      <w:r>
        <w:rPr>
          <w:rFonts w:ascii="Times New Roman" w:eastAsia="Times New Roman" w:hAnsi="Times New Roman" w:cs="Times New Roman"/>
          <w:sz w:val="27"/>
          <w:szCs w:val="27"/>
        </w:rPr>
        <w:t>Вахляева</w:t>
      </w:r>
      <w:r>
        <w:rPr>
          <w:rFonts w:ascii="Times New Roman" w:eastAsia="Times New Roman" w:hAnsi="Times New Roman" w:cs="Times New Roman"/>
          <w:sz w:val="27"/>
          <w:szCs w:val="27"/>
        </w:rPr>
        <w:t xml:space="preserve"> М.А.</w:t>
      </w:r>
      <w:r>
        <w:rPr>
          <w:rFonts w:ascii="Times New Roman" w:eastAsia="Times New Roman" w:hAnsi="Times New Roman" w:cs="Times New Roman"/>
          <w:sz w:val="27"/>
          <w:szCs w:val="27"/>
        </w:rPr>
        <w:t xml:space="preserve"> </w:t>
      </w:r>
      <w:r>
        <w:rPr>
          <w:rFonts w:ascii="Times New Roman" w:eastAsia="Times New Roman" w:hAnsi="Times New Roman" w:cs="Times New Roman"/>
          <w:sz w:val="27"/>
          <w:szCs w:val="27"/>
        </w:rPr>
        <w:t>в совершении правонарушения, предусмотренного ч. 1 ст. 20.25 КоАП РФ, представлены следующие документы: протокол об административном правонарушении от</w:t>
      </w:r>
      <w:r>
        <w:rPr>
          <w:rFonts w:ascii="Times New Roman" w:eastAsia="Times New Roman" w:hAnsi="Times New Roman" w:cs="Times New Roman"/>
          <w:sz w:val="27"/>
          <w:szCs w:val="27"/>
        </w:rPr>
        <w:t xml:space="preserve"> </w:t>
      </w:r>
      <w:r>
        <w:rPr>
          <w:rStyle w:val="cat-Dategrp-10rplc-20"/>
          <w:rFonts w:ascii="Times New Roman" w:eastAsia="Times New Roman" w:hAnsi="Times New Roman" w:cs="Times New Roman"/>
          <w:sz w:val="27"/>
          <w:szCs w:val="27"/>
        </w:rPr>
        <w:t>дата</w:t>
      </w:r>
      <w:r>
        <w:rPr>
          <w:rFonts w:ascii="Times New Roman" w:eastAsia="Times New Roman" w:hAnsi="Times New Roman" w:cs="Times New Roman"/>
          <w:sz w:val="27"/>
          <w:szCs w:val="27"/>
        </w:rPr>
        <w:t>; копия постановления по делу об административн</w:t>
      </w:r>
      <w:r>
        <w:rPr>
          <w:rFonts w:ascii="Times New Roman" w:eastAsia="Times New Roman" w:hAnsi="Times New Roman" w:cs="Times New Roman"/>
          <w:sz w:val="27"/>
          <w:szCs w:val="27"/>
        </w:rPr>
        <w:t>ом правонарушении</w:t>
      </w:r>
      <w:r>
        <w:rPr>
          <w:rFonts w:ascii="Times New Roman" w:eastAsia="Times New Roman" w:hAnsi="Times New Roman" w:cs="Times New Roman"/>
          <w:sz w:val="27"/>
          <w:szCs w:val="27"/>
        </w:rPr>
        <w:t xml:space="preserve"> от</w:t>
      </w:r>
      <w:r>
        <w:rPr>
          <w:rFonts w:ascii="Times New Roman" w:eastAsia="Times New Roman" w:hAnsi="Times New Roman" w:cs="Times New Roman"/>
          <w:sz w:val="27"/>
          <w:szCs w:val="27"/>
        </w:rPr>
        <w:t xml:space="preserve"> </w:t>
      </w:r>
      <w:r>
        <w:rPr>
          <w:rStyle w:val="cat-Dategrp-9rplc-21"/>
          <w:rFonts w:ascii="Times New Roman" w:eastAsia="Times New Roman" w:hAnsi="Times New Roman" w:cs="Times New Roman"/>
          <w:sz w:val="27"/>
          <w:szCs w:val="27"/>
        </w:rPr>
        <w:t>дата</w:t>
      </w:r>
      <w:r>
        <w:rPr>
          <w:rFonts w:ascii="Times New Roman" w:eastAsia="Times New Roman" w:hAnsi="Times New Roman" w:cs="Times New Roman"/>
          <w:sz w:val="27"/>
          <w:szCs w:val="27"/>
        </w:rPr>
        <w:t xml:space="preserve"> № 18810586221128025148</w:t>
      </w:r>
      <w:r>
        <w:rPr>
          <w:rFonts w:ascii="Times New Roman" w:eastAsia="Times New Roman" w:hAnsi="Times New Roman" w:cs="Times New Roman"/>
          <w:sz w:val="27"/>
          <w:szCs w:val="27"/>
        </w:rPr>
        <w:t>, которо</w:t>
      </w:r>
      <w:r>
        <w:rPr>
          <w:rFonts w:ascii="Times New Roman" w:eastAsia="Times New Roman" w:hAnsi="Times New Roman" w:cs="Times New Roman"/>
          <w:sz w:val="27"/>
          <w:szCs w:val="27"/>
        </w:rPr>
        <w:t>е вступило в законную силу</w:t>
      </w:r>
      <w:r>
        <w:rPr>
          <w:rFonts w:ascii="Times New Roman" w:eastAsia="Times New Roman" w:hAnsi="Times New Roman" w:cs="Times New Roman"/>
          <w:sz w:val="27"/>
          <w:szCs w:val="27"/>
        </w:rPr>
        <w:t xml:space="preserve"> </w:t>
      </w:r>
      <w:r>
        <w:rPr>
          <w:rStyle w:val="cat-Dategrp-11rplc-22"/>
          <w:rFonts w:ascii="Times New Roman" w:eastAsia="Times New Roman" w:hAnsi="Times New Roman" w:cs="Times New Roman"/>
          <w:sz w:val="27"/>
          <w:szCs w:val="27"/>
        </w:rPr>
        <w:t>дата</w:t>
      </w:r>
      <w:r>
        <w:rPr>
          <w:rFonts w:ascii="Times New Roman" w:eastAsia="Times New Roman" w:hAnsi="Times New Roman" w:cs="Times New Roman"/>
          <w:sz w:val="27"/>
          <w:szCs w:val="27"/>
        </w:rPr>
        <w:t>,</w:t>
      </w:r>
      <w:r>
        <w:rPr>
          <w:rFonts w:ascii="Times New Roman" w:eastAsia="Times New Roman" w:hAnsi="Times New Roman" w:cs="Times New Roman"/>
          <w:sz w:val="27"/>
          <w:szCs w:val="27"/>
        </w:rPr>
        <w:t xml:space="preserve"> </w:t>
      </w:r>
      <w:r>
        <w:rPr>
          <w:rFonts w:ascii="Times New Roman" w:eastAsia="Times New Roman" w:hAnsi="Times New Roman" w:cs="Times New Roman"/>
          <w:sz w:val="27"/>
          <w:szCs w:val="27"/>
        </w:rPr>
        <w:t>сведения об отсутствии оплаты административного штрафа</w:t>
      </w:r>
      <w:r>
        <w:rPr>
          <w:rFonts w:ascii="Times New Roman" w:eastAsia="Times New Roman" w:hAnsi="Times New Roman" w:cs="Times New Roman"/>
          <w:sz w:val="27"/>
          <w:szCs w:val="27"/>
        </w:rPr>
        <w:t xml:space="preserve"> к установленному сроку</w:t>
      </w:r>
      <w:r>
        <w:rPr>
          <w:rFonts w:ascii="Times New Roman" w:eastAsia="Times New Roman" w:hAnsi="Times New Roman" w:cs="Times New Roman"/>
          <w:sz w:val="27"/>
          <w:szCs w:val="27"/>
        </w:rPr>
        <w:t>.</w:t>
      </w:r>
      <w:r>
        <w:rPr>
          <w:rFonts w:ascii="Times New Roman" w:eastAsia="Times New Roman" w:hAnsi="Times New Roman" w:cs="Times New Roman"/>
          <w:sz w:val="27"/>
          <w:szCs w:val="27"/>
        </w:rPr>
        <w:t xml:space="preserve"> </w:t>
      </w:r>
    </w:p>
    <w:p>
      <w:pPr>
        <w:spacing w:before="0" w:after="0"/>
        <w:jc w:val="both"/>
        <w:rPr>
          <w:sz w:val="27"/>
          <w:szCs w:val="27"/>
        </w:rPr>
      </w:pPr>
      <w:r>
        <w:rPr>
          <w:rFonts w:ascii="Times New Roman" w:eastAsia="Times New Roman" w:hAnsi="Times New Roman" w:cs="Times New Roman"/>
          <w:sz w:val="27"/>
          <w:szCs w:val="27"/>
        </w:rPr>
        <w:t xml:space="preserve">         </w:t>
      </w:r>
      <w:r>
        <w:rPr>
          <w:rFonts w:ascii="Times New Roman" w:eastAsia="Times New Roman" w:hAnsi="Times New Roman" w:cs="Times New Roman"/>
          <w:sz w:val="27"/>
          <w:szCs w:val="27"/>
        </w:rPr>
        <w:t>В силу ч. 1 ст. 32.2 КоАП РФ, административный штраф должен быть уплачен лицом, привлеченным к административной ответственности, не позднее шестидесяти дней со дня вступления постановления о наложении административного штрафа в законную силу либо со дня истечения срока отсрочки или рассрочки, предусмотренных статьей 31.5 настоящего Кодекса.</w:t>
      </w:r>
    </w:p>
    <w:p>
      <w:pPr>
        <w:spacing w:before="0" w:after="0"/>
        <w:ind w:firstLine="708"/>
        <w:jc w:val="both"/>
        <w:rPr>
          <w:sz w:val="27"/>
          <w:szCs w:val="27"/>
        </w:rPr>
      </w:pPr>
      <w:r>
        <w:rPr>
          <w:rFonts w:ascii="Times New Roman" w:eastAsia="Times New Roman" w:hAnsi="Times New Roman" w:cs="Times New Roman"/>
          <w:sz w:val="27"/>
          <w:szCs w:val="27"/>
        </w:rPr>
        <w:t xml:space="preserve">Оценивая в совокупности представленные доказательства, суд признает их достоверными, поскольку они нашли свое объективное подтверждение в ходе судебного разбирательства, получены с соблюдением КоАП РФ. </w:t>
      </w:r>
    </w:p>
    <w:p>
      <w:pPr>
        <w:spacing w:before="0" w:after="0"/>
        <w:ind w:firstLine="708"/>
        <w:jc w:val="both"/>
        <w:rPr>
          <w:sz w:val="27"/>
          <w:szCs w:val="27"/>
        </w:rPr>
      </w:pPr>
      <w:r>
        <w:rPr>
          <w:rFonts w:ascii="Times New Roman" w:eastAsia="Times New Roman" w:hAnsi="Times New Roman" w:cs="Times New Roman"/>
          <w:sz w:val="27"/>
          <w:szCs w:val="27"/>
        </w:rPr>
        <w:t xml:space="preserve">Таким образом, совокупность доказательств позволяет суду сделать вывод о виновности </w:t>
      </w:r>
      <w:r>
        <w:rPr>
          <w:rFonts w:ascii="Times New Roman" w:eastAsia="Times New Roman" w:hAnsi="Times New Roman" w:cs="Times New Roman"/>
          <w:sz w:val="27"/>
          <w:szCs w:val="27"/>
        </w:rPr>
        <w:t>Вахляева</w:t>
      </w:r>
      <w:r>
        <w:rPr>
          <w:rFonts w:ascii="Times New Roman" w:eastAsia="Times New Roman" w:hAnsi="Times New Roman" w:cs="Times New Roman"/>
          <w:sz w:val="27"/>
          <w:szCs w:val="27"/>
        </w:rPr>
        <w:t xml:space="preserve"> М.А.</w:t>
      </w:r>
      <w:r>
        <w:rPr>
          <w:rFonts w:ascii="Times New Roman" w:eastAsia="Times New Roman" w:hAnsi="Times New Roman" w:cs="Times New Roman"/>
          <w:sz w:val="27"/>
          <w:szCs w:val="27"/>
        </w:rPr>
        <w:t xml:space="preserve"> </w:t>
      </w:r>
      <w:r>
        <w:rPr>
          <w:rFonts w:ascii="Times New Roman" w:eastAsia="Times New Roman" w:hAnsi="Times New Roman" w:cs="Times New Roman"/>
          <w:sz w:val="27"/>
          <w:szCs w:val="27"/>
        </w:rPr>
        <w:t>в совершении административного правонарушения, предусмотренного ч. 1 ст. 20.25 КоАП РФ.</w:t>
      </w:r>
    </w:p>
    <w:p>
      <w:pPr>
        <w:spacing w:before="0" w:after="0"/>
        <w:ind w:firstLine="708"/>
        <w:jc w:val="both"/>
        <w:rPr>
          <w:sz w:val="27"/>
          <w:szCs w:val="27"/>
        </w:rPr>
      </w:pPr>
      <w:r>
        <w:rPr>
          <w:rFonts w:ascii="Times New Roman" w:eastAsia="Times New Roman" w:hAnsi="Times New Roman" w:cs="Times New Roman"/>
          <w:sz w:val="27"/>
          <w:szCs w:val="27"/>
        </w:rPr>
        <w:t xml:space="preserve">Действия </w:t>
      </w:r>
      <w:r>
        <w:rPr>
          <w:rFonts w:ascii="Times New Roman" w:eastAsia="Times New Roman" w:hAnsi="Times New Roman" w:cs="Times New Roman"/>
          <w:sz w:val="27"/>
          <w:szCs w:val="27"/>
        </w:rPr>
        <w:t>Вахляева</w:t>
      </w:r>
      <w:r>
        <w:rPr>
          <w:rFonts w:ascii="Times New Roman" w:eastAsia="Times New Roman" w:hAnsi="Times New Roman" w:cs="Times New Roman"/>
          <w:sz w:val="27"/>
          <w:szCs w:val="27"/>
        </w:rPr>
        <w:t xml:space="preserve"> М.А.</w:t>
      </w:r>
      <w:r>
        <w:rPr>
          <w:rFonts w:ascii="Times New Roman" w:eastAsia="Times New Roman" w:hAnsi="Times New Roman" w:cs="Times New Roman"/>
          <w:sz w:val="27"/>
          <w:szCs w:val="27"/>
        </w:rPr>
        <w:t xml:space="preserve">  </w:t>
      </w:r>
      <w:r>
        <w:rPr>
          <w:rFonts w:ascii="Times New Roman" w:eastAsia="Times New Roman" w:hAnsi="Times New Roman" w:cs="Times New Roman"/>
          <w:sz w:val="27"/>
          <w:szCs w:val="27"/>
        </w:rPr>
        <w:t xml:space="preserve">суд квалифицирует по ч.1 ст. 20.25 КоАП РФ – неуплата административного штрафа в срок, предусмотренный КоАП РФ. </w:t>
      </w:r>
    </w:p>
    <w:p>
      <w:pPr>
        <w:spacing w:before="0" w:after="0"/>
        <w:ind w:firstLine="708"/>
        <w:jc w:val="both"/>
        <w:rPr>
          <w:sz w:val="27"/>
          <w:szCs w:val="27"/>
        </w:rPr>
      </w:pPr>
      <w:r>
        <w:rPr>
          <w:rFonts w:ascii="Times New Roman" w:eastAsia="Times New Roman" w:hAnsi="Times New Roman" w:cs="Times New Roman"/>
          <w:sz w:val="27"/>
          <w:szCs w:val="27"/>
        </w:rPr>
        <w:t xml:space="preserve">Обстоятельств, перечисленных в ст. 24.5 КоАП РФ, исключающих производство по делу об административном правонарушении, не имеется. </w:t>
      </w:r>
    </w:p>
    <w:p>
      <w:pPr>
        <w:spacing w:before="0" w:after="0"/>
        <w:ind w:firstLine="567"/>
        <w:jc w:val="both"/>
        <w:rPr>
          <w:sz w:val="27"/>
          <w:szCs w:val="27"/>
        </w:rPr>
      </w:pPr>
      <w:r>
        <w:rPr>
          <w:sz w:val="27"/>
          <w:szCs w:val="27"/>
        </w:rPr>
        <w:tab/>
      </w:r>
      <w:r>
        <w:rPr>
          <w:rFonts w:ascii="Times New Roman" w:eastAsia="Times New Roman" w:hAnsi="Times New Roman" w:cs="Times New Roman"/>
          <w:sz w:val="27"/>
          <w:szCs w:val="27"/>
        </w:rPr>
        <w:t>Обстоятельств, перечисленных в ст. 29.2 КоАП РФ, исключающих возможность рассмотрения дела, не имеется.</w:t>
      </w:r>
    </w:p>
    <w:p>
      <w:pPr>
        <w:spacing w:before="0" w:after="0"/>
        <w:ind w:firstLine="567"/>
        <w:jc w:val="both"/>
        <w:rPr>
          <w:sz w:val="27"/>
          <w:szCs w:val="27"/>
        </w:rPr>
      </w:pPr>
      <w:r>
        <w:rPr>
          <w:sz w:val="27"/>
          <w:szCs w:val="27"/>
        </w:rPr>
        <w:tab/>
      </w:r>
      <w:r>
        <w:rPr>
          <w:rFonts w:ascii="Times New Roman" w:eastAsia="Times New Roman" w:hAnsi="Times New Roman" w:cs="Times New Roman"/>
          <w:sz w:val="27"/>
          <w:szCs w:val="27"/>
        </w:rPr>
        <w:t>Обстоятельств, предусмотренных ст. 4.2 КоАП РФ, смягчающих адм</w:t>
      </w:r>
      <w:r>
        <w:rPr>
          <w:rFonts w:ascii="Times New Roman" w:eastAsia="Times New Roman" w:hAnsi="Times New Roman" w:cs="Times New Roman"/>
          <w:sz w:val="27"/>
          <w:szCs w:val="27"/>
        </w:rPr>
        <w:t xml:space="preserve">инистративную ответственность, </w:t>
      </w:r>
      <w:r>
        <w:rPr>
          <w:rFonts w:ascii="Times New Roman" w:eastAsia="Times New Roman" w:hAnsi="Times New Roman" w:cs="Times New Roman"/>
          <w:sz w:val="27"/>
          <w:szCs w:val="27"/>
        </w:rPr>
        <w:t xml:space="preserve">суд не усматривает. </w:t>
      </w:r>
    </w:p>
    <w:p>
      <w:pPr>
        <w:spacing w:before="0" w:after="0"/>
        <w:ind w:firstLine="720"/>
        <w:jc w:val="both"/>
        <w:rPr>
          <w:sz w:val="27"/>
          <w:szCs w:val="27"/>
        </w:rPr>
      </w:pPr>
      <w:r>
        <w:rPr>
          <w:rFonts w:ascii="Times New Roman" w:eastAsia="Times New Roman" w:hAnsi="Times New Roman" w:cs="Times New Roman"/>
          <w:sz w:val="27"/>
          <w:szCs w:val="27"/>
        </w:rPr>
        <w:t>Обстоятельств</w:t>
      </w:r>
      <w:r>
        <w:rPr>
          <w:rFonts w:ascii="Times New Roman" w:eastAsia="Times New Roman" w:hAnsi="Times New Roman" w:cs="Times New Roman"/>
          <w:sz w:val="27"/>
          <w:szCs w:val="27"/>
        </w:rPr>
        <w:t>, отягчающих</w:t>
      </w:r>
      <w:r>
        <w:rPr>
          <w:rFonts w:ascii="Times New Roman" w:eastAsia="Times New Roman" w:hAnsi="Times New Roman" w:cs="Times New Roman"/>
          <w:sz w:val="27"/>
          <w:szCs w:val="27"/>
        </w:rPr>
        <w:t xml:space="preserve"> административную ответственность, предусмотренным ст. 4.3 КоАП РФ, </w:t>
      </w:r>
      <w:r>
        <w:rPr>
          <w:rFonts w:ascii="Times New Roman" w:eastAsia="Times New Roman" w:hAnsi="Times New Roman" w:cs="Times New Roman"/>
          <w:sz w:val="27"/>
          <w:szCs w:val="27"/>
        </w:rPr>
        <w:t>судом не установлено</w:t>
      </w:r>
      <w:r>
        <w:rPr>
          <w:rFonts w:ascii="Times New Roman" w:eastAsia="Times New Roman" w:hAnsi="Times New Roman" w:cs="Times New Roman"/>
          <w:sz w:val="27"/>
          <w:szCs w:val="27"/>
        </w:rPr>
        <w:t>.</w:t>
      </w:r>
    </w:p>
    <w:p>
      <w:pPr>
        <w:spacing w:before="0" w:after="0"/>
        <w:ind w:firstLine="720"/>
        <w:jc w:val="both"/>
        <w:rPr>
          <w:sz w:val="27"/>
          <w:szCs w:val="27"/>
        </w:rPr>
      </w:pPr>
      <w:r>
        <w:rPr>
          <w:rFonts w:ascii="Times New Roman" w:eastAsia="Times New Roman" w:hAnsi="Times New Roman" w:cs="Times New Roman"/>
          <w:sz w:val="27"/>
          <w:szCs w:val="27"/>
        </w:rPr>
        <w:t xml:space="preserve">  </w:t>
      </w:r>
      <w:r>
        <w:rPr>
          <w:rFonts w:ascii="Times New Roman" w:eastAsia="Times New Roman" w:hAnsi="Times New Roman" w:cs="Times New Roman"/>
          <w:sz w:val="27"/>
          <w:szCs w:val="27"/>
        </w:rPr>
        <w:t>Санкция ч. 1 ст. 20.25 КоАП РФ, предусматривает наказание в виде</w:t>
      </w:r>
      <w:r>
        <w:rPr>
          <w:rFonts w:ascii="Arial" w:eastAsia="Arial" w:hAnsi="Arial" w:cs="Arial"/>
          <w:sz w:val="27"/>
          <w:szCs w:val="27"/>
        </w:rPr>
        <w:t xml:space="preserve"> </w:t>
      </w:r>
      <w:r>
        <w:rPr>
          <w:rFonts w:ascii="Times New Roman" w:eastAsia="Times New Roman" w:hAnsi="Times New Roman" w:cs="Times New Roman"/>
          <w:sz w:val="27"/>
          <w:szCs w:val="27"/>
        </w:rPr>
        <w:t xml:space="preserve">административного штрафа в двукратном размере суммы неуплаченного административного штрафа, но не </w:t>
      </w:r>
      <w:r>
        <w:rPr>
          <w:rStyle w:val="cat-SumInWordsgrp-20rplc-25"/>
          <w:rFonts w:ascii="Times New Roman" w:eastAsia="Times New Roman" w:hAnsi="Times New Roman" w:cs="Times New Roman"/>
          <w:sz w:val="27"/>
          <w:szCs w:val="27"/>
        </w:rPr>
        <w:t>сумма прописью</w:t>
      </w:r>
      <w:r>
        <w:rPr>
          <w:rFonts w:ascii="Times New Roman" w:eastAsia="Times New Roman" w:hAnsi="Times New Roman" w:cs="Times New Roman"/>
          <w:sz w:val="27"/>
          <w:szCs w:val="27"/>
        </w:rPr>
        <w:t xml:space="preserve"> либо административный арест на срок до пятнадцати суток, либо обязательные работы на срок до пятидесяти часов.</w:t>
      </w:r>
    </w:p>
    <w:p>
      <w:pPr>
        <w:spacing w:before="0" w:after="0"/>
        <w:ind w:firstLine="720"/>
        <w:jc w:val="both"/>
        <w:rPr>
          <w:sz w:val="27"/>
          <w:szCs w:val="27"/>
        </w:rPr>
      </w:pPr>
      <w:r>
        <w:rPr>
          <w:rFonts w:ascii="Times New Roman" w:eastAsia="Times New Roman" w:hAnsi="Times New Roman" w:cs="Times New Roman"/>
          <w:sz w:val="27"/>
          <w:szCs w:val="27"/>
        </w:rPr>
        <w:t xml:space="preserve">Согласно ч.3 примечания к ст.20.25 КоАП РФ административный арест, предусмотренный </w:t>
      </w:r>
      <w:hyperlink w:anchor="sub_202501" w:history="1">
        <w:r>
          <w:rPr>
            <w:rFonts w:ascii="Times New Roman" w:eastAsia="Times New Roman" w:hAnsi="Times New Roman" w:cs="Times New Roman"/>
            <w:color w:val="0000EE"/>
            <w:sz w:val="27"/>
            <w:szCs w:val="27"/>
          </w:rPr>
          <w:t>частью</w:t>
        </w:r>
        <w:r>
          <w:rPr>
            <w:rFonts w:ascii="Times New Roman" w:eastAsia="Times New Roman" w:hAnsi="Times New Roman" w:cs="Times New Roman"/>
            <w:color w:val="0000EE"/>
            <w:sz w:val="27"/>
            <w:szCs w:val="27"/>
          </w:rPr>
          <w:t> </w:t>
        </w:r>
        <w:r>
          <w:rPr>
            <w:rFonts w:ascii="Times New Roman" w:eastAsia="Times New Roman" w:hAnsi="Times New Roman" w:cs="Times New Roman"/>
            <w:color w:val="0000EE"/>
            <w:sz w:val="27"/>
            <w:szCs w:val="27"/>
          </w:rPr>
          <w:t>1</w:t>
        </w:r>
      </w:hyperlink>
      <w:r>
        <w:rPr>
          <w:rFonts w:ascii="Times New Roman" w:eastAsia="Times New Roman" w:hAnsi="Times New Roman" w:cs="Times New Roman"/>
          <w:sz w:val="27"/>
          <w:szCs w:val="27"/>
        </w:rPr>
        <w:t xml:space="preserve"> настоящей статьи, не может применяться к лицу, которое не уплатило административный штраф за совершение административного правонарушения, предусмотренного </w:t>
      </w:r>
      <w:hyperlink w:anchor="sub_120" w:history="1">
        <w:r>
          <w:rPr>
            <w:rFonts w:ascii="Times New Roman" w:eastAsia="Times New Roman" w:hAnsi="Times New Roman" w:cs="Times New Roman"/>
            <w:color w:val="0000EE"/>
            <w:sz w:val="27"/>
            <w:szCs w:val="27"/>
          </w:rPr>
          <w:t>главой 12</w:t>
        </w:r>
      </w:hyperlink>
      <w:r>
        <w:rPr>
          <w:rFonts w:ascii="Times New Roman" w:eastAsia="Times New Roman" w:hAnsi="Times New Roman" w:cs="Times New Roman"/>
          <w:sz w:val="27"/>
          <w:szCs w:val="27"/>
        </w:rPr>
        <w:t xml:space="preserve"> настоящего Кодекса и зафиксированного с применением работающих в автоматическом режиме специальных технических средств, имеющих функции фото- и киносъемки, видеозаписи, или средств фото- и киносъемки, видеозаписи.</w:t>
      </w:r>
    </w:p>
    <w:p>
      <w:pPr>
        <w:spacing w:before="0" w:after="0"/>
        <w:ind w:firstLine="567"/>
        <w:jc w:val="both"/>
        <w:rPr>
          <w:sz w:val="27"/>
          <w:szCs w:val="27"/>
        </w:rPr>
      </w:pPr>
      <w:r>
        <w:rPr>
          <w:rFonts w:ascii="Times New Roman" w:eastAsia="Times New Roman" w:hAnsi="Times New Roman" w:cs="Times New Roman"/>
          <w:sz w:val="27"/>
          <w:szCs w:val="27"/>
        </w:rPr>
        <w:t xml:space="preserve">  </w:t>
      </w:r>
      <w:r>
        <w:rPr>
          <w:rFonts w:ascii="Times New Roman" w:eastAsia="Times New Roman" w:hAnsi="Times New Roman" w:cs="Times New Roman"/>
          <w:sz w:val="27"/>
          <w:szCs w:val="27"/>
        </w:rPr>
        <w:t>При определении меры наказания суд учитывает характер и степень общественной опасности правонарушения, данные о личности лица, в отношении которого ведется производство по делу об административном правонарушении, его отношение к содеянному.</w:t>
      </w:r>
    </w:p>
    <w:p>
      <w:pPr>
        <w:spacing w:before="0" w:after="0"/>
        <w:ind w:firstLine="567"/>
        <w:jc w:val="both"/>
        <w:rPr>
          <w:sz w:val="27"/>
          <w:szCs w:val="27"/>
        </w:rPr>
      </w:pPr>
      <w:r>
        <w:rPr>
          <w:rFonts w:ascii="Times New Roman" w:eastAsia="Times New Roman" w:hAnsi="Times New Roman" w:cs="Times New Roman"/>
          <w:sz w:val="27"/>
          <w:szCs w:val="27"/>
        </w:rPr>
        <w:t xml:space="preserve"> </w:t>
      </w:r>
      <w:r>
        <w:rPr>
          <w:rFonts w:ascii="Times New Roman" w:eastAsia="Times New Roman" w:hAnsi="Times New Roman" w:cs="Times New Roman"/>
          <w:sz w:val="27"/>
          <w:szCs w:val="27"/>
        </w:rPr>
        <w:t>На основан</w:t>
      </w:r>
      <w:r>
        <w:rPr>
          <w:rFonts w:ascii="Times New Roman" w:eastAsia="Times New Roman" w:hAnsi="Times New Roman" w:cs="Times New Roman"/>
          <w:sz w:val="27"/>
          <w:szCs w:val="27"/>
        </w:rPr>
        <w:t>ии изложенного и руководствуясь</w:t>
      </w:r>
      <w:r>
        <w:rPr>
          <w:rFonts w:ascii="Times New Roman" w:eastAsia="Times New Roman" w:hAnsi="Times New Roman" w:cs="Times New Roman"/>
          <w:sz w:val="27"/>
          <w:szCs w:val="27"/>
        </w:rPr>
        <w:t xml:space="preserve"> ст. 29.9-29.11 КоАП РФ, мировой судья</w:t>
      </w:r>
    </w:p>
    <w:p>
      <w:pPr>
        <w:spacing w:before="0" w:after="0"/>
        <w:jc w:val="center"/>
        <w:rPr>
          <w:sz w:val="27"/>
          <w:szCs w:val="27"/>
        </w:rPr>
      </w:pPr>
      <w:r>
        <w:rPr>
          <w:rFonts w:ascii="Times New Roman" w:eastAsia="Times New Roman" w:hAnsi="Times New Roman" w:cs="Times New Roman"/>
          <w:sz w:val="27"/>
          <w:szCs w:val="27"/>
        </w:rPr>
        <w:t>П О С Т А Н О В И Л:</w:t>
      </w:r>
      <w:r>
        <w:rPr>
          <w:rFonts w:ascii="Times New Roman" w:eastAsia="Times New Roman" w:hAnsi="Times New Roman" w:cs="Times New Roman"/>
          <w:sz w:val="27"/>
          <w:szCs w:val="27"/>
        </w:rPr>
        <w:t xml:space="preserve"> </w:t>
      </w:r>
      <w:r>
        <w:rPr>
          <w:rFonts w:ascii="Times New Roman" w:eastAsia="Times New Roman" w:hAnsi="Times New Roman" w:cs="Times New Roman"/>
          <w:sz w:val="27"/>
          <w:szCs w:val="27"/>
        </w:rPr>
        <w:t xml:space="preserve"> </w:t>
      </w:r>
    </w:p>
    <w:p>
      <w:pPr>
        <w:spacing w:before="0" w:after="0"/>
        <w:jc w:val="center"/>
        <w:rPr>
          <w:sz w:val="27"/>
          <w:szCs w:val="27"/>
        </w:rPr>
      </w:pPr>
    </w:p>
    <w:p>
      <w:pPr>
        <w:spacing w:before="0" w:after="0"/>
        <w:ind w:firstLine="708"/>
        <w:jc w:val="both"/>
        <w:rPr>
          <w:sz w:val="27"/>
          <w:szCs w:val="27"/>
        </w:rPr>
      </w:pPr>
      <w:r>
        <w:rPr>
          <w:rFonts w:ascii="Times New Roman" w:eastAsia="Times New Roman" w:hAnsi="Times New Roman" w:cs="Times New Roman"/>
          <w:sz w:val="27"/>
          <w:szCs w:val="27"/>
        </w:rPr>
        <w:t>Вахляева</w:t>
      </w:r>
      <w:r>
        <w:rPr>
          <w:rFonts w:ascii="Times New Roman" w:eastAsia="Times New Roman" w:hAnsi="Times New Roman" w:cs="Times New Roman"/>
          <w:sz w:val="27"/>
          <w:szCs w:val="27"/>
        </w:rPr>
        <w:t xml:space="preserve"> Максима Александровича</w:t>
      </w:r>
      <w:r>
        <w:rPr>
          <w:rFonts w:ascii="Times New Roman" w:eastAsia="Times New Roman" w:hAnsi="Times New Roman" w:cs="Times New Roman"/>
          <w:sz w:val="27"/>
          <w:szCs w:val="27"/>
        </w:rPr>
        <w:t xml:space="preserve"> </w:t>
      </w:r>
      <w:r>
        <w:rPr>
          <w:rFonts w:ascii="Times New Roman" w:eastAsia="Times New Roman" w:hAnsi="Times New Roman" w:cs="Times New Roman"/>
          <w:sz w:val="27"/>
          <w:szCs w:val="27"/>
        </w:rPr>
        <w:t>признать виновн</w:t>
      </w:r>
      <w:r>
        <w:rPr>
          <w:rFonts w:ascii="Times New Roman" w:eastAsia="Times New Roman" w:hAnsi="Times New Roman" w:cs="Times New Roman"/>
          <w:sz w:val="27"/>
          <w:szCs w:val="27"/>
        </w:rPr>
        <w:t xml:space="preserve">ым </w:t>
      </w:r>
      <w:r>
        <w:rPr>
          <w:rFonts w:ascii="Times New Roman" w:eastAsia="Times New Roman" w:hAnsi="Times New Roman" w:cs="Times New Roman"/>
          <w:sz w:val="27"/>
          <w:szCs w:val="27"/>
        </w:rPr>
        <w:t>в совершении правонарушения, предусмотренного ч.</w:t>
      </w:r>
      <w:r>
        <w:rPr>
          <w:rFonts w:ascii="Times New Roman" w:eastAsia="Times New Roman" w:hAnsi="Times New Roman" w:cs="Times New Roman"/>
          <w:sz w:val="27"/>
          <w:szCs w:val="27"/>
        </w:rPr>
        <w:t xml:space="preserve"> </w:t>
      </w:r>
      <w:r>
        <w:rPr>
          <w:rFonts w:ascii="Times New Roman" w:eastAsia="Times New Roman" w:hAnsi="Times New Roman" w:cs="Times New Roman"/>
          <w:sz w:val="27"/>
          <w:szCs w:val="27"/>
        </w:rPr>
        <w:t>1 ст.</w:t>
      </w:r>
      <w:r>
        <w:rPr>
          <w:rFonts w:ascii="Times New Roman" w:eastAsia="Times New Roman" w:hAnsi="Times New Roman" w:cs="Times New Roman"/>
          <w:sz w:val="27"/>
          <w:szCs w:val="27"/>
        </w:rPr>
        <w:t xml:space="preserve"> </w:t>
      </w:r>
      <w:r>
        <w:rPr>
          <w:rFonts w:ascii="Times New Roman" w:eastAsia="Times New Roman" w:hAnsi="Times New Roman" w:cs="Times New Roman"/>
          <w:sz w:val="27"/>
          <w:szCs w:val="27"/>
        </w:rPr>
        <w:t>20.25 КоАП РФ и назначить наказание в виде админи</w:t>
      </w:r>
      <w:r>
        <w:rPr>
          <w:rFonts w:ascii="Times New Roman" w:eastAsia="Times New Roman" w:hAnsi="Times New Roman" w:cs="Times New Roman"/>
          <w:sz w:val="27"/>
          <w:szCs w:val="27"/>
        </w:rPr>
        <w:t xml:space="preserve">стративного штрафа в размере </w:t>
      </w:r>
      <w:r>
        <w:rPr>
          <w:rStyle w:val="cat-Sumgrp-19rplc-27"/>
          <w:rFonts w:ascii="Times New Roman" w:eastAsia="Times New Roman" w:hAnsi="Times New Roman" w:cs="Times New Roman"/>
          <w:sz w:val="27"/>
          <w:szCs w:val="27"/>
        </w:rPr>
        <w:t>сумма</w:t>
      </w:r>
      <w:r>
        <w:rPr>
          <w:rFonts w:ascii="Times New Roman" w:eastAsia="Times New Roman" w:hAnsi="Times New Roman" w:cs="Times New Roman"/>
          <w:sz w:val="27"/>
          <w:szCs w:val="27"/>
        </w:rPr>
        <w:t>.</w:t>
      </w:r>
      <w:r>
        <w:rPr>
          <w:rFonts w:ascii="Times New Roman" w:eastAsia="Times New Roman" w:hAnsi="Times New Roman" w:cs="Times New Roman"/>
          <w:sz w:val="27"/>
          <w:szCs w:val="27"/>
        </w:rPr>
        <w:t xml:space="preserve"> </w:t>
      </w:r>
    </w:p>
    <w:p>
      <w:pPr>
        <w:spacing w:before="0" w:after="0"/>
        <w:ind w:firstLine="708"/>
        <w:jc w:val="both"/>
        <w:rPr>
          <w:sz w:val="27"/>
          <w:szCs w:val="27"/>
        </w:rPr>
      </w:pPr>
      <w:r>
        <w:rPr>
          <w:rFonts w:ascii="Times New Roman" w:eastAsia="Times New Roman" w:hAnsi="Times New Roman" w:cs="Times New Roman"/>
          <w:sz w:val="27"/>
          <w:szCs w:val="27"/>
        </w:rPr>
        <w:t xml:space="preserve">Постановление может быть обжаловано в Сургутский городской суд через мирового судью судебного участка № </w:t>
      </w:r>
      <w:r>
        <w:rPr>
          <w:rFonts w:ascii="Times New Roman" w:eastAsia="Times New Roman" w:hAnsi="Times New Roman" w:cs="Times New Roman"/>
          <w:sz w:val="27"/>
          <w:szCs w:val="27"/>
        </w:rPr>
        <w:t>2</w:t>
      </w:r>
      <w:r>
        <w:rPr>
          <w:rFonts w:ascii="Times New Roman" w:eastAsia="Times New Roman" w:hAnsi="Times New Roman" w:cs="Times New Roman"/>
          <w:sz w:val="27"/>
          <w:szCs w:val="27"/>
        </w:rPr>
        <w:t xml:space="preserve"> Сургутского судебного района города окружного значения Сургут в течение 10 дней с момента получения копии постановления.</w:t>
      </w:r>
    </w:p>
    <w:p>
      <w:pPr>
        <w:spacing w:before="0" w:after="0"/>
        <w:jc w:val="both"/>
        <w:rPr>
          <w:sz w:val="27"/>
          <w:szCs w:val="27"/>
        </w:rPr>
      </w:pPr>
    </w:p>
    <w:p>
      <w:pPr>
        <w:spacing w:before="0" w:after="0"/>
        <w:jc w:val="both"/>
        <w:rPr>
          <w:sz w:val="27"/>
          <w:szCs w:val="27"/>
        </w:rPr>
      </w:pPr>
      <w:r>
        <w:rPr>
          <w:rFonts w:ascii="Times New Roman" w:eastAsia="Times New Roman" w:hAnsi="Times New Roman" w:cs="Times New Roman"/>
          <w:sz w:val="27"/>
          <w:szCs w:val="27"/>
        </w:rPr>
        <w:t>Мировой судья</w:t>
      </w:r>
      <w:r>
        <w:rPr>
          <w:rFonts w:ascii="Times New Roman" w:eastAsia="Times New Roman" w:hAnsi="Times New Roman" w:cs="Times New Roman"/>
          <w:sz w:val="27"/>
          <w:szCs w:val="27"/>
        </w:rPr>
        <w:tab/>
      </w:r>
      <w:r>
        <w:rPr>
          <w:rFonts w:ascii="Times New Roman" w:eastAsia="Times New Roman" w:hAnsi="Times New Roman" w:cs="Times New Roman"/>
          <w:sz w:val="27"/>
          <w:szCs w:val="27"/>
        </w:rPr>
        <w:tab/>
      </w:r>
      <w:r>
        <w:rPr>
          <w:rFonts w:ascii="Times New Roman" w:eastAsia="Times New Roman" w:hAnsi="Times New Roman" w:cs="Times New Roman"/>
          <w:sz w:val="27"/>
          <w:szCs w:val="27"/>
        </w:rPr>
        <w:tab/>
      </w:r>
      <w:r>
        <w:rPr>
          <w:rFonts w:ascii="Times New Roman" w:eastAsia="Times New Roman" w:hAnsi="Times New Roman" w:cs="Times New Roman"/>
          <w:sz w:val="27"/>
          <w:szCs w:val="27"/>
        </w:rPr>
        <w:tab/>
      </w:r>
      <w:r>
        <w:rPr>
          <w:rFonts w:ascii="Times New Roman" w:eastAsia="Times New Roman" w:hAnsi="Times New Roman" w:cs="Times New Roman"/>
          <w:sz w:val="27"/>
          <w:szCs w:val="27"/>
        </w:rPr>
        <w:tab/>
      </w:r>
      <w:r>
        <w:rPr>
          <w:rFonts w:ascii="Times New Roman" w:eastAsia="Times New Roman" w:hAnsi="Times New Roman" w:cs="Times New Roman"/>
          <w:sz w:val="27"/>
          <w:szCs w:val="27"/>
        </w:rPr>
        <w:t xml:space="preserve">                              </w:t>
      </w:r>
      <w:r>
        <w:rPr>
          <w:rFonts w:ascii="Times New Roman" w:eastAsia="Times New Roman" w:hAnsi="Times New Roman" w:cs="Times New Roman"/>
          <w:sz w:val="27"/>
          <w:szCs w:val="27"/>
        </w:rPr>
        <w:t xml:space="preserve">          </w:t>
      </w:r>
      <w:r>
        <w:rPr>
          <w:rFonts w:ascii="Times New Roman" w:eastAsia="Times New Roman" w:hAnsi="Times New Roman" w:cs="Times New Roman"/>
          <w:sz w:val="27"/>
          <w:szCs w:val="27"/>
        </w:rPr>
        <w:t xml:space="preserve">Г.Н. Ушкин </w:t>
      </w:r>
    </w:p>
    <w:p>
      <w:pPr>
        <w:spacing w:before="0" w:after="0"/>
        <w:jc w:val="both"/>
        <w:rPr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КО</w:t>
      </w:r>
      <w:r>
        <w:rPr>
          <w:rFonts w:ascii="Times New Roman" w:eastAsia="Times New Roman" w:hAnsi="Times New Roman" w:cs="Times New Roman"/>
          <w:sz w:val="18"/>
          <w:szCs w:val="18"/>
        </w:rPr>
        <w:t xml:space="preserve">ПИЯ ВЕРНА </w:t>
      </w:r>
    </w:p>
    <w:p>
      <w:pPr>
        <w:spacing w:before="0" w:after="0"/>
        <w:jc w:val="both"/>
        <w:rPr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И.о</w:t>
      </w:r>
      <w:r>
        <w:rPr>
          <w:rFonts w:ascii="Times New Roman" w:eastAsia="Times New Roman" w:hAnsi="Times New Roman" w:cs="Times New Roman"/>
          <w:sz w:val="18"/>
          <w:szCs w:val="18"/>
        </w:rPr>
        <w:t>. м</w:t>
      </w:r>
      <w:r>
        <w:rPr>
          <w:rFonts w:ascii="Times New Roman" w:eastAsia="Times New Roman" w:hAnsi="Times New Roman" w:cs="Times New Roman"/>
          <w:sz w:val="18"/>
          <w:szCs w:val="18"/>
        </w:rPr>
        <w:t>и</w:t>
      </w:r>
      <w:r>
        <w:rPr>
          <w:rFonts w:ascii="Times New Roman" w:eastAsia="Times New Roman" w:hAnsi="Times New Roman" w:cs="Times New Roman"/>
          <w:sz w:val="18"/>
          <w:szCs w:val="18"/>
        </w:rPr>
        <w:t>рово</w:t>
      </w:r>
      <w:r>
        <w:rPr>
          <w:rFonts w:ascii="Times New Roman" w:eastAsia="Times New Roman" w:hAnsi="Times New Roman" w:cs="Times New Roman"/>
          <w:sz w:val="18"/>
          <w:szCs w:val="18"/>
        </w:rPr>
        <w:t>го</w:t>
      </w:r>
      <w:r>
        <w:rPr>
          <w:rFonts w:ascii="Times New Roman" w:eastAsia="Times New Roman" w:hAnsi="Times New Roman" w:cs="Times New Roman"/>
          <w:sz w:val="18"/>
          <w:szCs w:val="18"/>
        </w:rPr>
        <w:t xml:space="preserve"> судь</w:t>
      </w:r>
      <w:r>
        <w:rPr>
          <w:rFonts w:ascii="Times New Roman" w:eastAsia="Times New Roman" w:hAnsi="Times New Roman" w:cs="Times New Roman"/>
          <w:sz w:val="18"/>
          <w:szCs w:val="18"/>
        </w:rPr>
        <w:t>и</w:t>
      </w:r>
      <w:r>
        <w:rPr>
          <w:rFonts w:ascii="Times New Roman" w:eastAsia="Times New Roman" w:hAnsi="Times New Roman" w:cs="Times New Roman"/>
          <w:sz w:val="18"/>
          <w:szCs w:val="18"/>
        </w:rPr>
        <w:t xml:space="preserve"> судебного участка №</w:t>
      </w: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sz w:val="18"/>
          <w:szCs w:val="18"/>
        </w:rPr>
        <w:t>2</w:t>
      </w:r>
      <w:r>
        <w:rPr>
          <w:rFonts w:ascii="Times New Roman" w:eastAsia="Times New Roman" w:hAnsi="Times New Roman" w:cs="Times New Roman"/>
          <w:sz w:val="18"/>
          <w:szCs w:val="18"/>
        </w:rPr>
        <w:t xml:space="preserve"> Сургутского</w:t>
      </w:r>
    </w:p>
    <w:p>
      <w:pPr>
        <w:spacing w:before="0" w:after="0"/>
        <w:jc w:val="both"/>
        <w:rPr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судебного района города окружного значения Сургута</w:t>
      </w:r>
    </w:p>
    <w:p>
      <w:pPr>
        <w:spacing w:before="0" w:after="0"/>
        <w:jc w:val="both"/>
        <w:rPr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ХМАО-Югры ____</w:t>
      </w:r>
      <w:r>
        <w:rPr>
          <w:rFonts w:ascii="Times New Roman" w:eastAsia="Times New Roman" w:hAnsi="Times New Roman" w:cs="Times New Roman"/>
          <w:sz w:val="18"/>
          <w:szCs w:val="18"/>
        </w:rPr>
        <w:t>__________________ Г.Н. Ушкин</w:t>
      </w:r>
    </w:p>
    <w:p>
      <w:pPr>
        <w:spacing w:before="0" w:after="0"/>
        <w:jc w:val="both"/>
        <w:rPr>
          <w:sz w:val="18"/>
          <w:szCs w:val="18"/>
        </w:rPr>
      </w:pPr>
      <w:r>
        <w:rPr>
          <w:rStyle w:val="cat-Dategrp-12rplc-30"/>
          <w:rFonts w:ascii="Times New Roman" w:eastAsia="Times New Roman" w:hAnsi="Times New Roman" w:cs="Times New Roman"/>
          <w:sz w:val="18"/>
          <w:szCs w:val="18"/>
        </w:rPr>
        <w:t>дата</w:t>
      </w: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>
      <w:pPr>
        <w:spacing w:before="0" w:after="0"/>
        <w:jc w:val="both"/>
        <w:rPr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Подлинный документ находится в деле № 5-</w:t>
      </w:r>
      <w:r>
        <w:rPr>
          <w:rFonts w:ascii="Times New Roman" w:eastAsia="Times New Roman" w:hAnsi="Times New Roman" w:cs="Times New Roman"/>
          <w:sz w:val="18"/>
          <w:szCs w:val="18"/>
        </w:rPr>
        <w:t>716</w:t>
      </w:r>
      <w:r>
        <w:rPr>
          <w:rFonts w:ascii="Times New Roman" w:eastAsia="Times New Roman" w:hAnsi="Times New Roman" w:cs="Times New Roman"/>
          <w:sz w:val="18"/>
          <w:szCs w:val="18"/>
        </w:rPr>
        <w:t>-26</w:t>
      </w:r>
      <w:r>
        <w:rPr>
          <w:rFonts w:ascii="Times New Roman" w:eastAsia="Times New Roman" w:hAnsi="Times New Roman" w:cs="Times New Roman"/>
          <w:sz w:val="18"/>
          <w:szCs w:val="18"/>
        </w:rPr>
        <w:t>02</w:t>
      </w:r>
      <w:r>
        <w:rPr>
          <w:rFonts w:ascii="Times New Roman" w:eastAsia="Times New Roman" w:hAnsi="Times New Roman" w:cs="Times New Roman"/>
          <w:sz w:val="18"/>
          <w:szCs w:val="18"/>
        </w:rPr>
        <w:t>/</w:t>
      </w:r>
      <w:r>
        <w:rPr>
          <w:rFonts w:ascii="Times New Roman" w:eastAsia="Times New Roman" w:hAnsi="Times New Roman" w:cs="Times New Roman"/>
          <w:sz w:val="18"/>
          <w:szCs w:val="18"/>
        </w:rPr>
        <w:t>20</w:t>
      </w:r>
      <w:r>
        <w:rPr>
          <w:rFonts w:ascii="Times New Roman" w:eastAsia="Times New Roman" w:hAnsi="Times New Roman" w:cs="Times New Roman"/>
          <w:sz w:val="18"/>
          <w:szCs w:val="18"/>
        </w:rPr>
        <w:t>23</w:t>
      </w:r>
    </w:p>
    <w:p>
      <w:pPr>
        <w:spacing w:before="0" w:after="0"/>
        <w:jc w:val="both"/>
        <w:rPr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Секретарь судебного заседания </w:t>
      </w:r>
    </w:p>
    <w:p>
      <w:pPr>
        <w:spacing w:before="0" w:after="0"/>
        <w:jc w:val="both"/>
        <w:rPr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____________________Э.Ф. Деева</w:t>
      </w:r>
    </w:p>
    <w:p>
      <w:pPr>
        <w:spacing w:before="0" w:after="0"/>
        <w:jc w:val="both"/>
        <w:rPr>
          <w:sz w:val="18"/>
          <w:szCs w:val="18"/>
        </w:rPr>
      </w:pPr>
    </w:p>
    <w:p>
      <w:pPr>
        <w:spacing w:before="0" w:after="0"/>
        <w:ind w:firstLine="708"/>
        <w:jc w:val="both"/>
        <w:rPr>
          <w:sz w:val="25"/>
          <w:szCs w:val="25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Административный штраф перечислять на реквизиты: 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получатель: УФК по Ханты-Мансийскому автономному округу-Югре (Аппарат Губернатора Ханты-Мансийского автономного округа-Югры л/с 04872D01540), Банк: РКЦ </w:t>
      </w:r>
      <w:r>
        <w:rPr>
          <w:rStyle w:val="cat-Addressgrp-4rplc-32"/>
          <w:rFonts w:ascii="Times New Roman" w:eastAsia="Times New Roman" w:hAnsi="Times New Roman" w:cs="Times New Roman"/>
          <w:sz w:val="20"/>
          <w:szCs w:val="20"/>
        </w:rPr>
        <w:t>адрес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//УФК по Ханты-Мансийскому автономному округу-Югре </w:t>
      </w:r>
      <w:r>
        <w:rPr>
          <w:rStyle w:val="cat-Addressgrp-4rplc-33"/>
          <w:rFonts w:ascii="Times New Roman" w:eastAsia="Times New Roman" w:hAnsi="Times New Roman" w:cs="Times New Roman"/>
          <w:sz w:val="20"/>
          <w:szCs w:val="20"/>
        </w:rPr>
        <w:t>адрес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, счет получателя(номер казначейского счета): 03100643000000018700, банковский счет, входящий в состав единого казначейского счета (ЕКС)40102810245370000007, БИК </w:t>
      </w:r>
      <w:r>
        <w:rPr>
          <w:rStyle w:val="cat-PhoneNumbergrp-23rplc-34"/>
          <w:rFonts w:ascii="Times New Roman" w:eastAsia="Times New Roman" w:hAnsi="Times New Roman" w:cs="Times New Roman"/>
          <w:sz w:val="20"/>
          <w:szCs w:val="20"/>
        </w:rPr>
        <w:t>телефон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, ОКТМО </w:t>
      </w:r>
      <w:r>
        <w:rPr>
          <w:rStyle w:val="cat-PhoneNumbergrp-24rplc-35"/>
          <w:rFonts w:ascii="Times New Roman" w:eastAsia="Times New Roman" w:hAnsi="Times New Roman" w:cs="Times New Roman"/>
          <w:sz w:val="20"/>
          <w:szCs w:val="20"/>
        </w:rPr>
        <w:t>телефон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, ИНН </w:t>
      </w:r>
      <w:r>
        <w:rPr>
          <w:rStyle w:val="cat-PhoneNumbergrp-25rplc-36"/>
          <w:rFonts w:ascii="Times New Roman" w:eastAsia="Times New Roman" w:hAnsi="Times New Roman" w:cs="Times New Roman"/>
          <w:sz w:val="20"/>
          <w:szCs w:val="20"/>
        </w:rPr>
        <w:t>телефон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, КПП </w:t>
      </w:r>
      <w:r>
        <w:rPr>
          <w:rStyle w:val="cat-PhoneNumbergrp-26rplc-37"/>
          <w:rFonts w:ascii="Times New Roman" w:eastAsia="Times New Roman" w:hAnsi="Times New Roman" w:cs="Times New Roman"/>
          <w:sz w:val="20"/>
          <w:szCs w:val="20"/>
        </w:rPr>
        <w:t>телефон</w:t>
      </w:r>
      <w:r>
        <w:rPr>
          <w:rFonts w:ascii="Times New Roman" w:eastAsia="Times New Roman" w:hAnsi="Times New Roman" w:cs="Times New Roman"/>
          <w:sz w:val="25"/>
          <w:szCs w:val="25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КБК </w:t>
      </w:r>
      <w:r>
        <w:rPr>
          <w:rStyle w:val="cat-PhoneNumbergrp-27rplc-38"/>
          <w:rFonts w:ascii="Times New Roman" w:eastAsia="Times New Roman" w:hAnsi="Times New Roman" w:cs="Times New Roman"/>
          <w:sz w:val="20"/>
          <w:szCs w:val="20"/>
        </w:rPr>
        <w:t>телефон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>
        <w:rPr>
          <w:rStyle w:val="cat-PhoneNumbergrp-28rplc-39"/>
          <w:rFonts w:ascii="Times New Roman" w:eastAsia="Times New Roman" w:hAnsi="Times New Roman" w:cs="Times New Roman"/>
          <w:sz w:val="20"/>
          <w:szCs w:val="20"/>
        </w:rPr>
        <w:t>телефон</w:t>
      </w:r>
      <w:r>
        <w:rPr>
          <w:rFonts w:ascii="Times New Roman" w:eastAsia="Times New Roman" w:hAnsi="Times New Roman" w:cs="Times New Roman"/>
          <w:sz w:val="20"/>
          <w:szCs w:val="20"/>
        </w:rPr>
        <w:t>, УИН</w:t>
      </w:r>
      <w:r>
        <w:rPr>
          <w:rFonts w:ascii="Times New Roman" w:eastAsia="Times New Roman" w:hAnsi="Times New Roman" w:cs="Times New Roman"/>
        </w:rPr>
        <w:t xml:space="preserve"> </w:t>
      </w:r>
      <w:r>
        <w:rPr>
          <w:rFonts w:ascii="Times New Roman" w:eastAsia="Times New Roman" w:hAnsi="Times New Roman" w:cs="Times New Roman"/>
        </w:rPr>
        <w:t>0410940600575007162320183</w:t>
      </w:r>
    </w:p>
    <w:p>
      <w:pPr>
        <w:spacing w:before="0" w:after="0"/>
        <w:ind w:firstLine="708"/>
        <w:jc w:val="both"/>
        <w:rPr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Штраф подлежит оплате в течение 60 дней, копия квитанции предоставляется в каб. 105 дома 9 по </w:t>
      </w:r>
      <w:r>
        <w:rPr>
          <w:rStyle w:val="cat-Addressgrp-6rplc-40"/>
          <w:rFonts w:ascii="Times New Roman" w:eastAsia="Times New Roman" w:hAnsi="Times New Roman" w:cs="Times New Roman"/>
          <w:sz w:val="20"/>
          <w:szCs w:val="20"/>
        </w:rPr>
        <w:t>адрес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>
        <w:rPr>
          <w:rStyle w:val="cat-Addressgrp-5rplc-41"/>
          <w:rFonts w:ascii="Times New Roman" w:eastAsia="Times New Roman" w:hAnsi="Times New Roman" w:cs="Times New Roman"/>
          <w:sz w:val="20"/>
          <w:szCs w:val="20"/>
        </w:rPr>
        <w:t>адрес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</w:p>
    <w:p>
      <w:pPr>
        <w:spacing w:before="0" w:after="0"/>
        <w:ind w:firstLine="567"/>
        <w:jc w:val="both"/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Лицо, не уплатившее штраф в установленный законом срок подлежит наказанию по ч. 1 ст. 20.25 КоАП РФ в виде штрафа в двойном размере суммы неоплаченного штрафа, но не </w:t>
      </w:r>
      <w:r>
        <w:rPr>
          <w:rStyle w:val="cat-SumInWordsgrp-20rplc-42"/>
          <w:rFonts w:ascii="Times New Roman" w:eastAsia="Times New Roman" w:hAnsi="Times New Roman" w:cs="Times New Roman"/>
          <w:sz w:val="20"/>
          <w:szCs w:val="20"/>
        </w:rPr>
        <w:t>сумма прописью</w:t>
      </w:r>
      <w:r>
        <w:rPr>
          <w:rFonts w:ascii="Times New Roman" w:eastAsia="Times New Roman" w:hAnsi="Times New Roman" w:cs="Times New Roman"/>
          <w:sz w:val="20"/>
          <w:szCs w:val="20"/>
        </w:rPr>
        <w:t>, либо административному аресту на срок до 15 суток, либо обязательных работ на срок до пятидесяти часов.</w:t>
      </w:r>
    </w:p>
    <w:sectPr>
      <w:pgMar w:header="708" w:footer="708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/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displayBackgroundShape/>
  <w:defaultTabStop w:val="720"/>
  <w:noPunctuationKerning/>
  <w:characterSpacingControl w:val="doNotCompress"/>
  <w:compat/>
  <w:rsids>
    <w:rsidRoot w:val="00000000"/>
  </w:rsids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05BCE"/>
    <w:rPr>
      <w:sz w:val="24"/>
      <w:szCs w:val="24"/>
    </w:rPr>
  </w:style>
  <w:style w:type="paragraph" w:styleId="Heading1">
    <w:name w:val="heading 1"/>
    <w:basedOn w:val="Normal"/>
    <w:next w:val="Normal"/>
    <w:qFormat/>
    <w:rsid w:val="00EF7B96"/>
    <w:pPr>
      <w:keepNext/>
      <w:spacing w:before="240" w:after="60"/>
      <w:outlineLvl w:val="0"/>
    </w:pPr>
    <w:rPr>
      <w:rFonts w:ascii="Times New Roman" w:eastAsia="Times New Roman" w:hAnsi="Times New Roman" w:cs="Times New Roman"/>
      <w:b/>
      <w:bCs/>
      <w:i w:val="0"/>
      <w:kern w:val="36"/>
      <w:sz w:val="48"/>
      <w:szCs w:val="48"/>
    </w:rPr>
  </w:style>
  <w:style w:type="paragraph" w:styleId="Heading2">
    <w:name w:val="heading 2"/>
    <w:basedOn w:val="Normal"/>
    <w:next w:val="Normal"/>
    <w:qFormat/>
    <w:rsid w:val="00EF7B96"/>
    <w:pPr>
      <w:keepNext/>
      <w:spacing w:before="240" w:after="60"/>
      <w:outlineLvl w:val="1"/>
    </w:pPr>
    <w:rPr>
      <w:rFonts w:ascii="Times New Roman" w:eastAsia="Times New Roman" w:hAnsi="Times New Roman" w:cs="Times New Roman"/>
      <w:b/>
      <w:bCs/>
      <w:i w:val="0"/>
      <w:iCs/>
      <w:sz w:val="36"/>
      <w:szCs w:val="36"/>
    </w:rPr>
  </w:style>
  <w:style w:type="paragraph" w:styleId="Heading3">
    <w:name w:val="heading 3"/>
    <w:basedOn w:val="Normal"/>
    <w:next w:val="Normal"/>
    <w:qFormat/>
    <w:rsid w:val="00EF7B96"/>
    <w:pPr>
      <w:keepNext/>
      <w:spacing w:before="240" w:after="60"/>
      <w:outlineLvl w:val="2"/>
    </w:pPr>
    <w:rPr>
      <w:rFonts w:ascii="Times New Roman" w:eastAsia="Times New Roman" w:hAnsi="Times New Roman" w:cs="Times New Roman"/>
      <w:b/>
      <w:bCs/>
      <w:i w:val="0"/>
      <w:sz w:val="28"/>
      <w:szCs w:val="28"/>
    </w:rPr>
  </w:style>
  <w:style w:type="paragraph" w:styleId="Heading4">
    <w:name w:val="heading 4"/>
    <w:basedOn w:val="Normal"/>
    <w:next w:val="Normal"/>
    <w:qFormat/>
    <w:rsid w:val="00EF7B96"/>
    <w:pPr>
      <w:keepNext/>
      <w:spacing w:before="240" w:after="60"/>
      <w:outlineLvl w:val="3"/>
    </w:pPr>
    <w:rPr>
      <w:rFonts w:ascii="Times New Roman" w:eastAsia="Times New Roman" w:hAnsi="Times New Roman" w:cs="Times New Roman"/>
      <w:b/>
      <w:bCs/>
      <w:i w:val="0"/>
      <w:sz w:val="24"/>
      <w:szCs w:val="24"/>
    </w:rPr>
  </w:style>
  <w:style w:type="paragraph" w:styleId="Heading5">
    <w:name w:val="heading 5"/>
    <w:basedOn w:val="Normal"/>
    <w:next w:val="Normal"/>
    <w:qFormat/>
    <w:rsid w:val="00EF7B96"/>
    <w:pPr>
      <w:spacing w:before="240" w:after="60"/>
      <w:outlineLvl w:val="4"/>
    </w:pPr>
    <w:rPr>
      <w:rFonts w:ascii="Times New Roman" w:eastAsia="Times New Roman" w:hAnsi="Times New Roman" w:cs="Times New Roman"/>
      <w:b/>
      <w:bCs/>
      <w:i w:val="0"/>
      <w:iCs/>
      <w:sz w:val="20"/>
      <w:szCs w:val="20"/>
    </w:rPr>
  </w:style>
  <w:style w:type="paragraph" w:styleId="Heading6">
    <w:name w:val="heading 6"/>
    <w:basedOn w:val="Normal"/>
    <w:next w:val="Normal"/>
    <w:qFormat/>
    <w:rsid w:val="00EF7B96"/>
    <w:pPr>
      <w:spacing w:before="240" w:after="60"/>
      <w:outlineLvl w:val="5"/>
    </w:pPr>
    <w:rPr>
      <w:rFonts w:ascii="Times New Roman" w:eastAsia="Times New Roman" w:hAnsi="Times New Roman" w:cs="Times New Roman"/>
      <w:b/>
      <w:bCs/>
      <w:i w:val="0"/>
      <w:sz w:val="16"/>
      <w:szCs w:val="16"/>
    </w:rPr>
  </w:style>
  <w:style w:type="character" w:default="1" w:styleId="DefaultParagraphFont">
    <w:name w:val="Default Paragraph Font"/>
    <w:semiHidden/>
  </w:style>
  <w:style w:type="character" w:customStyle="1" w:styleId="cat-Addressgrp-0rplc-0">
    <w:name w:val="cat-Address grp-0 rplc-0"/>
    <w:basedOn w:val="DefaultParagraphFont"/>
  </w:style>
  <w:style w:type="character" w:customStyle="1" w:styleId="cat-Dategrp-7rplc-1">
    <w:name w:val="cat-Date grp-7 rplc-1"/>
    <w:basedOn w:val="DefaultParagraphFont"/>
  </w:style>
  <w:style w:type="character" w:customStyle="1" w:styleId="cat-Addressgrp-1rplc-2">
    <w:name w:val="cat-Address grp-1 rplc-2"/>
    <w:basedOn w:val="DefaultParagraphFont"/>
  </w:style>
  <w:style w:type="character" w:customStyle="1" w:styleId="cat-Addressgrp-2rplc-4">
    <w:name w:val="cat-Address grp-2 rplc-4"/>
    <w:basedOn w:val="DefaultParagraphFont"/>
  </w:style>
  <w:style w:type="character" w:customStyle="1" w:styleId="cat-UserDefinedgrp-30rplc-8">
    <w:name w:val="cat-UserDefined grp-30 rplc-8"/>
    <w:basedOn w:val="DefaultParagraphFont"/>
  </w:style>
  <w:style w:type="character" w:customStyle="1" w:styleId="cat-UserDefinedgrp-31rplc-12">
    <w:name w:val="cat-UserDefined grp-31 rplc-12"/>
    <w:basedOn w:val="DefaultParagraphFont"/>
  </w:style>
  <w:style w:type="character" w:customStyle="1" w:styleId="cat-Dategrp-8rplc-14">
    <w:name w:val="cat-Date grp-8 rplc-14"/>
    <w:basedOn w:val="DefaultParagraphFont"/>
  </w:style>
  <w:style w:type="character" w:customStyle="1" w:styleId="cat-Sumgrp-18rplc-15">
    <w:name w:val="cat-Sum grp-18 rplc-15"/>
    <w:basedOn w:val="DefaultParagraphFont"/>
  </w:style>
  <w:style w:type="character" w:customStyle="1" w:styleId="cat-Dategrp-9rplc-16">
    <w:name w:val="cat-Date grp-9 rplc-16"/>
    <w:basedOn w:val="DefaultParagraphFont"/>
  </w:style>
  <w:style w:type="character" w:customStyle="1" w:styleId="cat-Dategrp-10rplc-20">
    <w:name w:val="cat-Date grp-10 rplc-20"/>
    <w:basedOn w:val="DefaultParagraphFont"/>
  </w:style>
  <w:style w:type="character" w:customStyle="1" w:styleId="cat-Dategrp-9rplc-21">
    <w:name w:val="cat-Date grp-9 rplc-21"/>
    <w:basedOn w:val="DefaultParagraphFont"/>
  </w:style>
  <w:style w:type="character" w:customStyle="1" w:styleId="cat-Dategrp-11rplc-22">
    <w:name w:val="cat-Date grp-11 rplc-22"/>
    <w:basedOn w:val="DefaultParagraphFont"/>
  </w:style>
  <w:style w:type="character" w:customStyle="1" w:styleId="cat-SumInWordsgrp-20rplc-25">
    <w:name w:val="cat-SumInWords grp-20 rplc-25"/>
    <w:basedOn w:val="DefaultParagraphFont"/>
  </w:style>
  <w:style w:type="character" w:customStyle="1" w:styleId="cat-Sumgrp-19rplc-27">
    <w:name w:val="cat-Sum grp-19 rplc-27"/>
    <w:basedOn w:val="DefaultParagraphFont"/>
  </w:style>
  <w:style w:type="character" w:customStyle="1" w:styleId="cat-Dategrp-12rplc-30">
    <w:name w:val="cat-Date grp-12 rplc-30"/>
    <w:basedOn w:val="DefaultParagraphFont"/>
  </w:style>
  <w:style w:type="character" w:customStyle="1" w:styleId="cat-Addressgrp-4rplc-32">
    <w:name w:val="cat-Address grp-4 rplc-32"/>
    <w:basedOn w:val="DefaultParagraphFont"/>
  </w:style>
  <w:style w:type="character" w:customStyle="1" w:styleId="cat-Addressgrp-4rplc-33">
    <w:name w:val="cat-Address grp-4 rplc-33"/>
    <w:basedOn w:val="DefaultParagraphFont"/>
  </w:style>
  <w:style w:type="character" w:customStyle="1" w:styleId="cat-PhoneNumbergrp-23rplc-34">
    <w:name w:val="cat-PhoneNumber grp-23 rplc-34"/>
    <w:basedOn w:val="DefaultParagraphFont"/>
  </w:style>
  <w:style w:type="character" w:customStyle="1" w:styleId="cat-PhoneNumbergrp-24rplc-35">
    <w:name w:val="cat-PhoneNumber grp-24 rplc-35"/>
    <w:basedOn w:val="DefaultParagraphFont"/>
  </w:style>
  <w:style w:type="character" w:customStyle="1" w:styleId="cat-PhoneNumbergrp-25rplc-36">
    <w:name w:val="cat-PhoneNumber grp-25 rplc-36"/>
    <w:basedOn w:val="DefaultParagraphFont"/>
  </w:style>
  <w:style w:type="character" w:customStyle="1" w:styleId="cat-PhoneNumbergrp-26rplc-37">
    <w:name w:val="cat-PhoneNumber grp-26 rplc-37"/>
    <w:basedOn w:val="DefaultParagraphFont"/>
  </w:style>
  <w:style w:type="character" w:customStyle="1" w:styleId="cat-PhoneNumbergrp-27rplc-38">
    <w:name w:val="cat-PhoneNumber grp-27 rplc-38"/>
    <w:basedOn w:val="DefaultParagraphFont"/>
  </w:style>
  <w:style w:type="character" w:customStyle="1" w:styleId="cat-PhoneNumbergrp-28rplc-39">
    <w:name w:val="cat-PhoneNumber grp-28 rplc-39"/>
    <w:basedOn w:val="DefaultParagraphFont"/>
  </w:style>
  <w:style w:type="character" w:customStyle="1" w:styleId="cat-Addressgrp-6rplc-40">
    <w:name w:val="cat-Address grp-6 rplc-40"/>
    <w:basedOn w:val="DefaultParagraphFont"/>
  </w:style>
  <w:style w:type="character" w:customStyle="1" w:styleId="cat-Addressgrp-5rplc-41">
    <w:name w:val="cat-Address grp-5 rplc-41"/>
    <w:basedOn w:val="DefaultParagraphFont"/>
  </w:style>
  <w:style w:type="character" w:customStyle="1" w:styleId="cat-SumInWordsgrp-20rplc-42">
    <w:name w:val="cat-SumInWords grp-20 rplc-42"/>
    <w:basedOn w:val="DefaultParagraphFont"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styles" Target="styles.xml" /></Relationships>
</file>

<file path=docProps/app.xml><?xml version="1.0" encoding="utf-8"?>
<Properties xmlns="http://schemas.openxmlformats.org/officeDocument/2006/extended-properties" xmlns:vt="http://schemas.openxmlformats.org/officeDocument/2006/docPropsVTypes">
  <TotalTime>0</TotalTime>
  <Pages>0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0</cp:revision>
</cp:coreProperties>
</file>